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41" w:rsidRDefault="00807019">
      <w:pPr>
        <w:pStyle w:val="aff"/>
      </w:pPr>
      <w:r>
        <w:rPr>
          <w:rFonts w:hint="eastAsia"/>
        </w:rPr>
        <w:t>附件</w:t>
      </w:r>
    </w:p>
    <w:p w:rsidR="00973841" w:rsidRDefault="00973841"/>
    <w:p w:rsidR="00973841" w:rsidRDefault="00807019">
      <w:pPr>
        <w:pStyle w:val="af4"/>
      </w:pPr>
      <w:r>
        <w:rPr>
          <w:rFonts w:hint="eastAsia"/>
        </w:rPr>
        <w:t>境内区块链信息服务备案清单（第五批）</w:t>
      </w:r>
    </w:p>
    <w:p w:rsidR="00973841" w:rsidRDefault="00973841"/>
    <w:tbl>
      <w:tblPr>
        <w:tblW w:w="571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2"/>
        <w:gridCol w:w="4679"/>
        <w:gridCol w:w="2834"/>
        <w:gridCol w:w="3760"/>
        <w:gridCol w:w="3766"/>
      </w:tblGrid>
      <w:tr w:rsidR="002E467D" w:rsidTr="002E467D">
        <w:trPr>
          <w:trHeight w:val="285"/>
          <w:tblHeader/>
          <w:jc w:val="center"/>
        </w:trPr>
        <w:tc>
          <w:tcPr>
            <w:tcW w:w="256" w:type="pct"/>
            <w:shd w:val="clear" w:color="auto" w:fill="auto"/>
            <w:vAlign w:val="center"/>
          </w:tcPr>
          <w:p w:rsidR="00973841" w:rsidRDefault="00807019">
            <w:pPr>
              <w:pStyle w:val="aff8"/>
              <w:spacing w:line="31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pStyle w:val="aff8"/>
              <w:spacing w:line="31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主体名称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pStyle w:val="aff8"/>
              <w:spacing w:line="310" w:lineRule="exact"/>
              <w:ind w:leftChars="-50" w:left="-160" w:rightChars="-50" w:right="-1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地域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pStyle w:val="aff8"/>
              <w:spacing w:line="31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服务名称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pStyle w:val="aff8"/>
              <w:spacing w:line="31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备案编号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北京八分量信息科技有限公司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海淀区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八分量可信区块链存储系统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11010821271579220030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北京币码网络科技有限公司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朝阳区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商信链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11010520250816440016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北京彩智科技有限公司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海淀区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彩票业务溯源与稽核存证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11010821290235890026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北京福通云创科技有限公司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顺义区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鑫安链产品溯源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11011321640541420015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北京巨臻互联网科技有限公司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房山区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区块链版权运营平台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11011121898274540019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北京联合天成价值网络科技有限公司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海淀区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区块链通用信息技术平台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11010821485353360069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北京联合天成价值网络科技有限公司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海淀区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北京城市副中心设计小镇可信数据平台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11010821485353360077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北京链飞未来科技有限公司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海淀区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WingBaaS</w:t>
            </w:r>
            <w:r>
              <w:rPr>
                <w:rFonts w:hint="eastAsia"/>
                <w:sz w:val="24"/>
                <w:szCs w:val="24"/>
              </w:rPr>
              <w:t>区块链服务平台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11010821558746210015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北京瑞策科技有限公司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海淀区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客心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11010821762966600048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北京市方正公证处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西城区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北京市方正公证处区块链取证平台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11010221175499200010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北京同邦卓益科技有限公司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大兴区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智臻链开放联盟网络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1101152170146150008X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北京邮来邮网络科技有限公司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西城区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数字化集邮服务区块链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1101022155394526001X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90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北京智签科技有限公司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海淀区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Xcontract</w:t>
            </w:r>
            <w:r>
              <w:rPr>
                <w:rFonts w:hint="eastAsia"/>
                <w:sz w:val="24"/>
                <w:szCs w:val="24"/>
              </w:rPr>
              <w:t>智能签约平台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1101082145645103001X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北京中食创联科技有限公司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朝阳区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国家动物健康与食品安全创新联盟食品信任追溯平台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11010021404295650015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东港瑞云数据技术有限公司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大兴区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瑞云档案区块链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11011521363940180010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国网区块链科技（北京）有限公司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西城区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国网链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1101022111196230002X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国网区块链科技（北京）有限公司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西城区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央企电商联盟链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11010220111962300015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国新久其数字科技（北京）有限公司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海淀区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国久数科供应链金融共享服务平台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11010821162890160015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国新久其数字科技（北京）有限公司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海淀区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国久数科区块链供应链金融系统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11010821162890160023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航天信息股份有限公司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海淀区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大连市车辆信息区块链信用平台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11010821145598490039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联动优势科技有限公司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西城区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联动优势</w:t>
            </w:r>
            <w:r>
              <w:rPr>
                <w:rFonts w:hint="eastAsia"/>
                <w:sz w:val="24"/>
                <w:szCs w:val="24"/>
              </w:rPr>
              <w:t>UChains</w:t>
            </w:r>
            <w:r>
              <w:rPr>
                <w:rFonts w:hint="eastAsia"/>
                <w:sz w:val="24"/>
                <w:szCs w:val="24"/>
              </w:rPr>
              <w:t>区块链平台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11010221195169690043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泰康养老保险股份有限公司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西城区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泰康养老年金区块链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11010221173227230022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泰康养老保险股份有限公司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西城区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可信病历链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11010221173227230030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天翼电子商务有限公司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昌平区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中国电信翼支付翼证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区块链可信数据存证平台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11011421264743900024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西门子（中国）有限公司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朝阳区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工业区块链可信溯源服务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11010521307491420017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弦子科技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北京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海淀区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Discoverer</w:t>
            </w:r>
            <w:r>
              <w:rPr>
                <w:rFonts w:hint="eastAsia"/>
                <w:sz w:val="24"/>
                <w:szCs w:val="24"/>
              </w:rPr>
              <w:t>浏览器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11010819715960780013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易见天树科技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北京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海淀区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货信云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1101082163896882002X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中国民航科学技术研究院（中国民用航空局航空安全技术中心）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朝阳区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民航链基础设施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11010521577979120018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中国民生银行股份有限公司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西城区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民生银行区块链可信存证服务平台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11010221162077100017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中国信息通信研究院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海淀区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星火·链网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11010821469306120011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中国移动通信有限公司研究院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西城区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中国移动</w:t>
            </w:r>
            <w:r>
              <w:rPr>
                <w:rFonts w:hint="eastAsia"/>
                <w:sz w:val="24"/>
                <w:szCs w:val="24"/>
              </w:rPr>
              <w:t>CMChain</w:t>
            </w:r>
            <w:r>
              <w:rPr>
                <w:rFonts w:hint="eastAsia"/>
                <w:sz w:val="24"/>
                <w:szCs w:val="24"/>
              </w:rPr>
              <w:t>区块链能力平台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11010221293035700014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中国银行业协会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西城区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中国贸易金融跨行交易区块链平台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11010221797820710014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中国证券业协会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西城区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中国证券业协会投行业务电子底稿监管系统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11010221129141630019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中链万众区块链科技有限公司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西城区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链言区块链食品安全溯源平台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11010221403795480012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中汽数据有限公司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大兴区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中国汽车产业区块链服务平台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11011521520769750015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中国互联网络信息中心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海淀区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网域链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11010821685340920019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北京筑龙信息技术有限责任公司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海淀区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145604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昆明市公共资源交易区块链服务</w:t>
            </w:r>
          </w:p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京网信备</w:t>
            </w:r>
            <w:r>
              <w:rPr>
                <w:sz w:val="24"/>
                <w:szCs w:val="24"/>
              </w:rPr>
              <w:t>11010821645956800019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天津市电子计算机研究所有限公司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天津市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天津市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河西区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区块链存证平台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津网信备</w:t>
            </w:r>
            <w:r>
              <w:rPr>
                <w:sz w:val="24"/>
                <w:szCs w:val="24"/>
              </w:rPr>
              <w:t>12010321541210620015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天津证公法服科技有限公司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天津市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天津市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河西区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司法存证区块链平台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津网信备</w:t>
            </w:r>
            <w:r>
              <w:rPr>
                <w:sz w:val="24"/>
                <w:szCs w:val="24"/>
              </w:rPr>
              <w:t>12010321426655300010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微观（天津）科技发展有限公司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天津市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天津市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滨海新区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D-Health</w:t>
            </w:r>
            <w:r>
              <w:rPr>
                <w:rFonts w:hint="eastAsia"/>
                <w:sz w:val="24"/>
                <w:szCs w:val="24"/>
              </w:rPr>
              <w:t>全球数字医疗链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津网信备</w:t>
            </w:r>
            <w:r>
              <w:rPr>
                <w:sz w:val="24"/>
                <w:szCs w:val="24"/>
              </w:rPr>
              <w:t>12011621809164350027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工银科技有限公司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河北省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保定市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容城县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银行函证区块链服务平台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冀网信备</w:t>
            </w:r>
            <w:r>
              <w:rPr>
                <w:sz w:val="24"/>
                <w:szCs w:val="24"/>
              </w:rPr>
              <w:t>13062921784123760033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东软集团股份有限公司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辽宁省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沈阳市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浑南区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2E467D" w:rsidRDefault="00807019" w:rsidP="002E467D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东软</w:t>
            </w:r>
            <w:r>
              <w:rPr>
                <w:rFonts w:hint="eastAsia"/>
                <w:sz w:val="24"/>
                <w:szCs w:val="24"/>
              </w:rPr>
              <w:t>SaCa EchoTrust</w:t>
            </w:r>
            <w:r>
              <w:rPr>
                <w:rFonts w:hint="eastAsia"/>
                <w:sz w:val="24"/>
                <w:szCs w:val="24"/>
              </w:rPr>
              <w:t>区块链应用</w:t>
            </w:r>
          </w:p>
          <w:p w:rsidR="00973841" w:rsidRPr="002E467D" w:rsidRDefault="00807019" w:rsidP="002E467D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平台系统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辽网信备</w:t>
            </w:r>
            <w:r>
              <w:rPr>
                <w:sz w:val="24"/>
                <w:szCs w:val="24"/>
              </w:rPr>
              <w:t>21011220889317810015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沈阳安创信息科技有限公司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辽宁省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沈阳市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皇姑区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区块链实物上链安全认证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辽网信备</w:t>
            </w:r>
            <w:r>
              <w:rPr>
                <w:sz w:val="24"/>
                <w:szCs w:val="24"/>
              </w:rPr>
              <w:t>21010521988265990012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东方证券股份有限公司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黄浦区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东方证券区块链平台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3101012182755094001X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上海域乎信息技术有限公司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浦东新区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农业区块链溯源系统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31011519986438920026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集英万梦（上海）实业有限公司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浦东新区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集英万梦广场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31011521387866070010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蚂蚁区块链科技（上海）有限公司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黄浦区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数字物流解决方案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31010121547208200116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蚂蚁区块链科技（上海）有限公司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黄浦区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证明助手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31010121547208200108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蚂蚁区块链科技（上海）有限公司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黄浦区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蚂蚁链租赁平台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31010121547208200087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蚂蚁区块链科技（上海）有限公司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黄浦区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区块链合同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31010121547208200095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蚂蚁区块链科技（上海）有限公司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黄浦区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蚂蚁链授权宝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31010121547208200060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蚂蚁区块链科技（上海）有限公司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黄浦区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区块链财政票据平台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31010121547208200079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蚂蚁双链科技（上海）有限公司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黄浦区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双链通区块链金融平台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31010120941963020011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欧冶云商股份有限公司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宝山区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欧冶链区块链服务平台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3101132069554123001X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上海保险交易所股份有限公司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浦东新区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保险风控区块链平台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31011521840562550050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上海保险交易所股份有限公司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浦东新区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区块链积分项目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31011521840562550069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上海导展智能科技有限公司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青浦区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基于区块链的产品防伪溯源平台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31011821863008370018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上海导展智能科技有限公司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青浦区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上海市区块链应用服务工程技术研究中心</w:t>
            </w:r>
            <w:r>
              <w:rPr>
                <w:rFonts w:hint="eastAsia"/>
                <w:sz w:val="24"/>
                <w:szCs w:val="24"/>
              </w:rPr>
              <w:t>Bass</w:t>
            </w:r>
            <w:r>
              <w:rPr>
                <w:rFonts w:hint="eastAsia"/>
                <w:sz w:val="24"/>
                <w:szCs w:val="24"/>
              </w:rPr>
              <w:t>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3101182134969188001X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上海聚均科技有限公司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浦东新区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易融物联网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区块链集中监控系统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31011521644739330048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上海浪潮云计算服务有限公司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静安区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浪潮</w:t>
            </w:r>
            <w:r>
              <w:rPr>
                <w:rFonts w:hint="eastAsia"/>
                <w:sz w:val="24"/>
                <w:szCs w:val="24"/>
              </w:rPr>
              <w:t>QID</w:t>
            </w:r>
            <w:r>
              <w:rPr>
                <w:rFonts w:hint="eastAsia"/>
                <w:sz w:val="24"/>
                <w:szCs w:val="24"/>
              </w:rPr>
              <w:t>云码服务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31010621821440080012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上海市浦东公证处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浦东新区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上海市浦东公证处数据存证平台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31011521302395340014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上海市浦东新区大数据中心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浦东新区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浦东新区政务区块链监管服务平台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3101152139057789001X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上海特高信息技术有限公司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浦东新区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TChain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31011521746556210016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上海网班教育科技股份有限公司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静安区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EDC</w:t>
            </w:r>
            <w:r>
              <w:rPr>
                <w:rFonts w:hint="eastAsia"/>
                <w:sz w:val="24"/>
                <w:szCs w:val="24"/>
              </w:rPr>
              <w:t>教育链（学分银行）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31010620473310850010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上海阳霖文化传媒发展有限公司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杨浦区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Pr="002E467D" w:rsidRDefault="00807019" w:rsidP="002E467D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基于区块链进行效果监测的广告投放系统和服务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31011020937081080016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上海有信运数字科技有限公司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嘉定区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进出口供应链存证服务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3101142056037863001X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上海柚子工道物联技术有限公司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闵行区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资产数字化区块链登记管理系统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31011221640178040045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上海梓兆科技发展有限公司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嘉定区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食品安全数据溯源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31011420621170090022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上证所信息网络有限公司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浦东新区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上证链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31011521723448200011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中国互联网金融协会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黄浦区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基于区块链的数字函证平台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31010121948056580013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上海聚均科技有限公司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浦东新区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易融星空区块链浏览器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沪网信备</w:t>
            </w:r>
            <w:r>
              <w:rPr>
                <w:sz w:val="24"/>
                <w:szCs w:val="24"/>
              </w:rPr>
              <w:t>31011520644739330033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国泰新点软件股份有限公司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张家港市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电子证照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32058221726252220019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简道天成电子信息科技（苏州）有限公司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相城区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全管理链混合底层技术系统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32050721534446540022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Pr="002E467D" w:rsidRDefault="00807019" w:rsidP="002E467D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江苏华能智慧能源供应链科技有限公司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江宁区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能信供应链数字科技平台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32011521248651710014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江苏南大数码科技有限公司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南京市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建邺区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南大数码追溯链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32010021822245140023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江苏荣泽信息科技股份有限公司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浦口区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荣泽区块链电子公文流转平台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32011120598288700162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江苏省公证协会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鼓楼区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江苏省公证区块链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3201062185419185001X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江苏数予科技有限公司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鼓楼区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档案联盟链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32010621455261570016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江苏通付盾科技有限公司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吴中区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证明链浏览器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32050621453578200062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江苏通付盾科技有限公司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吴中区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密信：基于区块链的加密通信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32050621453578200054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江苏通付盾科技有限公司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吴中区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基于区块链的云身份认证系统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32050621453578200046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江苏通付盾科技有限公司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吴中区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基于区块链的在线签约系统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32050621453578200038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马上游科技股份有限公司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镇江市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马上游区块链浏览器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32110120404622090019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南京安链数据科技有限公司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雨花台区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惠运链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物流保险区块链管理平台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32011421114048220038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南京金宁汇科技有限公司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浦口区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2E467D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链通万家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基于区块链的小区自治</w:t>
            </w:r>
          </w:p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32011121271336080036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南京金宁汇科技有限公司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浦口区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金茂资本私募股权基金监管平台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32011121271336080044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南京擎盾信息科技有限公司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雨花台区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擎盾小法法律服务区块链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32011421347434410013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南京数字金融产业研究院有限公司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浦口区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扬子江数字金融平台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32011121647820450011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南京数字星球科技有限公司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栖霞区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数字星球苏金链可信数据服务平台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32011321844057770049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南京数字星球科技有限公司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栖霞区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数字星球区块链</w:t>
            </w:r>
            <w:r>
              <w:rPr>
                <w:rFonts w:hint="eastAsia"/>
                <w:sz w:val="24"/>
                <w:szCs w:val="24"/>
              </w:rPr>
              <w:t>BaaS</w:t>
            </w:r>
            <w:r>
              <w:rPr>
                <w:rFonts w:hint="eastAsia"/>
                <w:sz w:val="24"/>
                <w:szCs w:val="24"/>
              </w:rPr>
              <w:t>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32011321844057770030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南京鑫智链科技信息有限公司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六合区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电子招投标平台服务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32011621267494180011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南京知麦信息科技有限公司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玄武区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2E467D" w:rsidRDefault="00807019" w:rsidP="002E467D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农产品质量安全溯源信息上链与</w:t>
            </w:r>
          </w:p>
          <w:p w:rsidR="00973841" w:rsidRPr="002E467D" w:rsidRDefault="00807019" w:rsidP="002E467D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查询服务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32010221590907670017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苏宁金融科技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南京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南京市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浦口区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苏易链</w:t>
            </w:r>
            <w:r>
              <w:rPr>
                <w:rFonts w:hint="eastAsia"/>
                <w:sz w:val="24"/>
                <w:szCs w:val="24"/>
              </w:rPr>
              <w:t>BaaS</w:t>
            </w:r>
            <w:r>
              <w:rPr>
                <w:rFonts w:hint="eastAsia"/>
                <w:sz w:val="24"/>
                <w:szCs w:val="24"/>
              </w:rPr>
              <w:t>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32011121281296600015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苏州鸿链信息科技有限公司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虎丘区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2E467D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鸿链区块链国密账本一体化管理</w:t>
            </w:r>
          </w:p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32050521764379690022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苏州区盟链数字科技有限公司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相城区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KYC</w:t>
            </w:r>
            <w:r>
              <w:rPr>
                <w:rFonts w:hint="eastAsia"/>
                <w:sz w:val="24"/>
                <w:szCs w:val="24"/>
              </w:rPr>
              <w:t>合规监管平台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32050721386541650025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苏州市相城区块链科技有限公司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相城区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相城区三资监管链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32050721584588250018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苏州同济区块链研究院有限公司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相城区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32050721967801740066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苏州同济区块链研究院有限公司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相城区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存证平台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32050721967801740058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苏州同济区块链研究院有限公司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相城区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CTS</w:t>
            </w:r>
            <w:r>
              <w:rPr>
                <w:rFonts w:hint="eastAsia"/>
                <w:sz w:val="24"/>
                <w:szCs w:val="24"/>
              </w:rPr>
              <w:t>区块链可信存储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32050721967801740031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苏州同济区块链研究院有限公司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相城区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梧桐签电子合同平台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3205072196780174004X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苏州同济区块链研究院有限公司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相城区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行政执法管理平台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32050721967801740023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苏州长通互联科技有限公司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相城区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长通互联存证服务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32050721148018600011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中华人民共和国苏州海关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吴中区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苏州海关区块链联盟链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32050620851708770010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中银金融科技（苏州）有限公司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相城区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信用交通链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32050721530399290017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苏州域乎区块链科技有限公司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相城区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智慧农业区块链系统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苏网信备</w:t>
            </w:r>
            <w:r>
              <w:rPr>
                <w:sz w:val="24"/>
                <w:szCs w:val="24"/>
              </w:rPr>
              <w:t>32050721703971030025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安世数擎（杭州）信息科技服务有限公司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杭州市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萧山区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基于区块链的增材制造云平台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浙网信备</w:t>
            </w:r>
            <w:r>
              <w:rPr>
                <w:sz w:val="24"/>
                <w:szCs w:val="24"/>
              </w:rPr>
              <w:t>33010921763470130015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标信智链（杭州）科技发展有限公司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杭州市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余杭区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易链签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浙网信备</w:t>
            </w:r>
            <w:r>
              <w:rPr>
                <w:sz w:val="24"/>
                <w:szCs w:val="24"/>
              </w:rPr>
              <w:t>33011021345102230039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标信智链（杭州）科技发展有限公司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杭州市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余杭区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易链保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浙网信备</w:t>
            </w:r>
            <w:r>
              <w:rPr>
                <w:sz w:val="24"/>
                <w:szCs w:val="24"/>
              </w:rPr>
              <w:t>33011021345102230047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标信智链（杭州）科技发展有限公司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杭州市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余杭区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链资信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浙网信备</w:t>
            </w:r>
            <w:r>
              <w:rPr>
                <w:sz w:val="24"/>
                <w:szCs w:val="24"/>
              </w:rPr>
              <w:t>33011021345102230020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杭州安存网络科技有限公司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杭州市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拱墅区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枢纽链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浙网信备</w:t>
            </w:r>
            <w:r>
              <w:rPr>
                <w:sz w:val="24"/>
                <w:szCs w:val="24"/>
              </w:rPr>
              <w:t>33010521163761040027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杭州数钮科技有限公司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杭州市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滨江区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数钮医疗科研区块链服务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浙网信备</w:t>
            </w:r>
            <w:r>
              <w:rPr>
                <w:sz w:val="24"/>
                <w:szCs w:val="24"/>
              </w:rPr>
              <w:t>33010821322358720016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杭州星途云链科技有限公司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杭州市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滨江区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网易司法存证平台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浙网信备</w:t>
            </w:r>
            <w:r>
              <w:rPr>
                <w:sz w:val="24"/>
                <w:szCs w:val="24"/>
              </w:rPr>
              <w:t>33010821275605010021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杭州宇链科技有限公司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杭州市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江干区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宇链</w:t>
            </w:r>
            <w:r>
              <w:rPr>
                <w:rFonts w:hint="eastAsia"/>
                <w:sz w:val="24"/>
                <w:szCs w:val="24"/>
              </w:rPr>
              <w:t>VastChain</w:t>
            </w:r>
            <w:r>
              <w:rPr>
                <w:rFonts w:hint="eastAsia"/>
                <w:sz w:val="24"/>
                <w:szCs w:val="24"/>
              </w:rPr>
              <w:t>联盟链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浙网信备</w:t>
            </w:r>
            <w:r>
              <w:rPr>
                <w:sz w:val="24"/>
                <w:szCs w:val="24"/>
              </w:rPr>
              <w:t>33010420683858930023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微迅互联（杭州）科技有限责任公司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杭州市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余杭区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微迅链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浙网信备</w:t>
            </w:r>
            <w:r>
              <w:rPr>
                <w:sz w:val="24"/>
                <w:szCs w:val="24"/>
              </w:rPr>
              <w:t>33011021990670290023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微迅互联（杭州）科技有限责任公司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杭州市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余杭区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浙网信备</w:t>
            </w:r>
            <w:r>
              <w:rPr>
                <w:sz w:val="24"/>
                <w:szCs w:val="24"/>
              </w:rPr>
              <w:t>33011021990670290015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浙江富润数链科技有限公司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杭州市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滨江区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数链可信存证平台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浙网信备</w:t>
            </w:r>
            <w:r>
              <w:rPr>
                <w:sz w:val="24"/>
                <w:szCs w:val="24"/>
              </w:rPr>
              <w:t>33010821922682820034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浙江数秦科技有限公司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杭州市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西湖区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保全网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浙网信备</w:t>
            </w:r>
            <w:r>
              <w:rPr>
                <w:sz w:val="24"/>
                <w:szCs w:val="24"/>
              </w:rPr>
              <w:t>33010619398708720023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浙江云奕科技有限公司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杭州市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拱墅区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检测数据区块链存证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浙网信备</w:t>
            </w:r>
            <w:r>
              <w:rPr>
                <w:sz w:val="24"/>
                <w:szCs w:val="24"/>
              </w:rPr>
              <w:t>33010521144807750013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中企筑链科技有限公司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杭州市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滨江区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基建链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浙网信备</w:t>
            </w:r>
            <w:r>
              <w:rPr>
                <w:sz w:val="24"/>
                <w:szCs w:val="24"/>
              </w:rPr>
              <w:t>33010821237849210022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中企筑链科技有限公司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杭州市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滨江区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基建供应链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浙网信备</w:t>
            </w:r>
            <w:r>
              <w:rPr>
                <w:sz w:val="24"/>
                <w:szCs w:val="24"/>
              </w:rPr>
              <w:t>33010821237849210014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安徽科大国创软件科技有限公司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安徽省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合肥市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蜀山区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国创区块链服务平台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皖网信备</w:t>
            </w:r>
            <w:r>
              <w:rPr>
                <w:sz w:val="24"/>
                <w:szCs w:val="24"/>
              </w:rPr>
              <w:t>34010421111529920019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安徽薪美大集群注册托管有限公司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安徽省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芜湖市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镜湖区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薪签约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皖网信备</w:t>
            </w:r>
            <w:r>
              <w:rPr>
                <w:sz w:val="24"/>
                <w:szCs w:val="24"/>
              </w:rPr>
              <w:t>34020221799881160011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安徽智圣通信技术股份有限公司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安徽省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合肥市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蜀山区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基于区块链的云平台数据安全防护系统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皖网信备</w:t>
            </w:r>
            <w:r>
              <w:rPr>
                <w:sz w:val="24"/>
                <w:szCs w:val="24"/>
              </w:rPr>
              <w:t>34010420905640710018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安徽中科智链信息科技有限公司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安徽省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合肥市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蜀山区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中科智链数字档案区块链平台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皖网信备</w:t>
            </w:r>
            <w:r>
              <w:rPr>
                <w:sz w:val="24"/>
                <w:szCs w:val="24"/>
              </w:rPr>
              <w:t>34010421108193990023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合肥达朴汇联科技有限公司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安徽省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合肥市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蜀山区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达朴网桥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皖网信备</w:t>
            </w:r>
            <w:r>
              <w:rPr>
                <w:sz w:val="24"/>
                <w:szCs w:val="24"/>
              </w:rPr>
              <w:t>34010421487286610029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合肥中科九衡科技有限公司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安徽省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合肥市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蜀山区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环境风险预警监测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皖网信备</w:t>
            </w:r>
            <w:r>
              <w:rPr>
                <w:sz w:val="24"/>
                <w:szCs w:val="24"/>
              </w:rPr>
              <w:t>34010421825381900015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安徽环城科技有限公司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安徽省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合肥市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蜀山区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环卫超脑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皖网信备</w:t>
            </w:r>
            <w:r>
              <w:rPr>
                <w:sz w:val="24"/>
                <w:szCs w:val="24"/>
              </w:rPr>
              <w:t>34010421275891530014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安徽省大数据中心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安徽省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合肥市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包河区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安徽省电子证照区块链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皖网信备</w:t>
            </w:r>
            <w:r>
              <w:rPr>
                <w:sz w:val="24"/>
                <w:szCs w:val="24"/>
              </w:rPr>
              <w:t>3401112112117809001X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福州凌云数据科技有限公司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福建省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闽侯县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凌云区块链溯源系统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闽网信备</w:t>
            </w:r>
            <w:r>
              <w:rPr>
                <w:sz w:val="24"/>
                <w:szCs w:val="24"/>
              </w:rPr>
              <w:t>35012120760354180026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Pr="002E467D" w:rsidRDefault="00807019" w:rsidP="002E467D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金利通（福建）金融服务外包有限公司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福建省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平潭县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手法电子合同签约与存证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闽网信备</w:t>
            </w:r>
            <w:r>
              <w:rPr>
                <w:sz w:val="24"/>
                <w:szCs w:val="24"/>
              </w:rPr>
              <w:t>35012820175747020016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熵链科技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福建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福建省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长乐市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检测执法联盟链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闽网信备</w:t>
            </w:r>
            <w:r>
              <w:rPr>
                <w:sz w:val="24"/>
                <w:szCs w:val="24"/>
              </w:rPr>
              <w:t>3501822148900825002X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熵链科技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福建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福建省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福州市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长乐市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BSN</w:t>
            </w:r>
            <w:r>
              <w:rPr>
                <w:rFonts w:hint="eastAsia"/>
                <w:sz w:val="24"/>
                <w:szCs w:val="24"/>
              </w:rPr>
              <w:t>福建省区地链主干网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闽网信备</w:t>
            </w:r>
            <w:r>
              <w:rPr>
                <w:sz w:val="24"/>
                <w:szCs w:val="24"/>
              </w:rPr>
              <w:t>35018221489008250011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浪潮软件科技有限公司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济南市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历下区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区块链涉税报告服务平台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鲁网信备</w:t>
            </w:r>
            <w:r>
              <w:rPr>
                <w:sz w:val="24"/>
                <w:szCs w:val="24"/>
              </w:rPr>
              <w:t>37010221542125740025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浪潮软件科技有限公司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济南市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历下区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区块链涉税身份认证平台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鲁网信备</w:t>
            </w:r>
            <w:r>
              <w:rPr>
                <w:sz w:val="24"/>
                <w:szCs w:val="24"/>
              </w:rPr>
              <w:t>37010221542125740017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山东碧汀智能科技优先公司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济南市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历下区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基于区块链共识网络监测水质的碧汀直饮水机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鲁网信备</w:t>
            </w:r>
            <w:r>
              <w:rPr>
                <w:sz w:val="24"/>
                <w:szCs w:val="24"/>
              </w:rPr>
              <w:t>37010221535505450016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天元大数据信用管理有限公司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济南市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历下区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数安链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鲁网信备</w:t>
            </w:r>
            <w:r>
              <w:rPr>
                <w:sz w:val="24"/>
                <w:szCs w:val="24"/>
              </w:rPr>
              <w:t>37010219146774620019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Pr="002E467D" w:rsidRDefault="00807019" w:rsidP="002E467D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云潮金服（山东）供应链科技有限公司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济南市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历城区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云潮金服平台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鲁网信备</w:t>
            </w:r>
            <w:r>
              <w:rPr>
                <w:sz w:val="24"/>
                <w:szCs w:val="24"/>
              </w:rPr>
              <w:t>37011221504342340013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河南中盾云安信息科技有限公司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河南省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郑州市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信豫链债权债务服务平台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豫网信备</w:t>
            </w:r>
            <w:r>
              <w:rPr>
                <w:sz w:val="24"/>
                <w:szCs w:val="24"/>
              </w:rPr>
              <w:t>41010121738798170047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中原金融资产交易中心股份有限公司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河南省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郑州市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信豫链债权债务服务平台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豫网信备</w:t>
            </w:r>
            <w:r>
              <w:rPr>
                <w:sz w:val="24"/>
                <w:szCs w:val="24"/>
              </w:rPr>
              <w:t>41010121400228950027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河南中盾云安信息科技有限公司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河南省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郑州市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爱馨智慧健康养老大数据平台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豫网信备</w:t>
            </w:r>
            <w:r>
              <w:rPr>
                <w:sz w:val="24"/>
                <w:szCs w:val="24"/>
              </w:rPr>
              <w:t>41010120738798170016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河南中盾云安信息科技有限公司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河南省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郑州市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2C0913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基于区块链的金融资产交易服务</w:t>
            </w:r>
          </w:p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豫网信备</w:t>
            </w:r>
            <w:r>
              <w:rPr>
                <w:sz w:val="24"/>
                <w:szCs w:val="24"/>
              </w:rPr>
              <w:t>41010120738798170024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河南中盾云安信息科技有限公司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河南省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郑州市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中盾保全网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豫网信备</w:t>
            </w:r>
            <w:r>
              <w:rPr>
                <w:sz w:val="24"/>
                <w:szCs w:val="24"/>
              </w:rPr>
              <w:t>41010120738798170032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湖南和信安华区块链科技有限公司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长沙市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长沙县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和信云链融媒体平台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湘网信备</w:t>
            </w:r>
            <w:r>
              <w:rPr>
                <w:sz w:val="24"/>
                <w:szCs w:val="24"/>
              </w:rPr>
              <w:t>43012121123059030046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湖南和信安华区块链科技有限公司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长沙市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长沙县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和信云链智慧健康平台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湘网信备</w:t>
            </w:r>
            <w:r>
              <w:rPr>
                <w:sz w:val="24"/>
                <w:szCs w:val="24"/>
              </w:rPr>
              <w:t>43012121123059030038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湖南和信安华区块链科技有限公司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长沙市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长沙县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和信云链智慧旅游平台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湘网信备</w:t>
            </w:r>
            <w:r>
              <w:rPr>
                <w:sz w:val="24"/>
                <w:szCs w:val="24"/>
              </w:rPr>
              <w:t>43012121123059030054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湖南和信安华区块链科技有限公司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长沙市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长沙县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HxBaaS</w:t>
            </w:r>
            <w:r>
              <w:rPr>
                <w:rFonts w:hint="eastAsia"/>
                <w:sz w:val="24"/>
                <w:szCs w:val="24"/>
              </w:rPr>
              <w:t>开放服务平台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湘网信备</w:t>
            </w:r>
            <w:r>
              <w:rPr>
                <w:sz w:val="24"/>
                <w:szCs w:val="24"/>
              </w:rPr>
              <w:t>43012121123059030062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湖南和信安华区块链科技有限公司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长沙市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长沙县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HopeChain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湘网信备</w:t>
            </w:r>
            <w:r>
              <w:rPr>
                <w:sz w:val="24"/>
                <w:szCs w:val="24"/>
              </w:rPr>
              <w:t>43012121123059030070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湖南智慧园区科技有限公司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长沙市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长沙县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智慧社区基层治理综合服务平台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湘网信备</w:t>
            </w:r>
            <w:r>
              <w:rPr>
                <w:sz w:val="24"/>
                <w:szCs w:val="24"/>
              </w:rPr>
              <w:t>43012121667422390018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湖南智慧园区科技有限公司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长沙市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长沙县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万通慧能应用开发平台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湘网信备</w:t>
            </w:r>
            <w:r>
              <w:rPr>
                <w:sz w:val="24"/>
                <w:szCs w:val="24"/>
              </w:rPr>
              <w:t>43012121667422390026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湖南智慧政务区块链科技有限公司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娄底市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娄星区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区块链数据交换中台</w:t>
            </w:r>
            <w:r>
              <w:rPr>
                <w:rFonts w:hint="eastAsia"/>
                <w:sz w:val="24"/>
                <w:szCs w:val="24"/>
              </w:rPr>
              <w:t>(DXP)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湘网信备</w:t>
            </w:r>
            <w:r>
              <w:rPr>
                <w:sz w:val="24"/>
                <w:szCs w:val="24"/>
              </w:rPr>
              <w:t>43130221953671570026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湖南智慧政务区块链科技有限公司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娄底市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娄星区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区块链不动产信息共享平台</w:t>
            </w:r>
            <w:r>
              <w:rPr>
                <w:rFonts w:hint="eastAsia"/>
                <w:sz w:val="24"/>
                <w:szCs w:val="24"/>
              </w:rPr>
              <w:t>(RIS)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湘网信备</w:t>
            </w:r>
            <w:r>
              <w:rPr>
                <w:sz w:val="24"/>
                <w:szCs w:val="24"/>
              </w:rPr>
              <w:t>43130221953671570034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湖南智慧政务区块链科技有限公司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娄底市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娄星区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区块链电子证照平台</w:t>
            </w:r>
            <w:r>
              <w:rPr>
                <w:rFonts w:hint="eastAsia"/>
                <w:sz w:val="24"/>
                <w:szCs w:val="24"/>
              </w:rPr>
              <w:t>(BEC)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湘网信备</w:t>
            </w:r>
            <w:r>
              <w:rPr>
                <w:sz w:val="24"/>
                <w:szCs w:val="24"/>
              </w:rPr>
              <w:t>43130221953671570069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湖南智慧政务区块链科技有限公司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娄底市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娄星区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区块链不动产协同过户服务（水务）</w:t>
            </w:r>
            <w:r>
              <w:rPr>
                <w:rFonts w:hint="eastAsia"/>
                <w:sz w:val="24"/>
                <w:szCs w:val="24"/>
              </w:rPr>
              <w:t>(WAT)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湘网信备</w:t>
            </w:r>
            <w:r>
              <w:rPr>
                <w:sz w:val="24"/>
                <w:szCs w:val="24"/>
              </w:rPr>
              <w:t>43130221953671570050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湖南智慧政务区块链科技有限公司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娄底市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娄星区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区块链不动产协同过户服务（电力）</w:t>
            </w:r>
            <w:r>
              <w:rPr>
                <w:rFonts w:hint="eastAsia"/>
                <w:sz w:val="24"/>
                <w:szCs w:val="24"/>
              </w:rPr>
              <w:t>(ELE)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湘网信备</w:t>
            </w:r>
            <w:r>
              <w:rPr>
                <w:sz w:val="24"/>
                <w:szCs w:val="24"/>
              </w:rPr>
              <w:t>43130221953671570042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湖南智慧政务区块链科技有限公司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娄底市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娄星区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区块链招投标应用平台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湘网信备</w:t>
            </w:r>
            <w:r>
              <w:rPr>
                <w:sz w:val="24"/>
                <w:szCs w:val="24"/>
              </w:rPr>
              <w:t>43130221953671570077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湖南智慧政务区块链科技有限公司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娄底市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娄星区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区块链数据查询平台</w:t>
            </w:r>
            <w:r>
              <w:rPr>
                <w:rFonts w:hint="eastAsia"/>
                <w:sz w:val="24"/>
                <w:szCs w:val="24"/>
              </w:rPr>
              <w:t>(BBS)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湘网信备</w:t>
            </w:r>
            <w:r>
              <w:rPr>
                <w:sz w:val="24"/>
                <w:szCs w:val="24"/>
              </w:rPr>
              <w:t>43130221953671570085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树根格致科技（湖南）有限公司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长沙市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长沙县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可信工业区块链平台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湘网信备</w:t>
            </w:r>
            <w:r>
              <w:rPr>
                <w:sz w:val="24"/>
                <w:szCs w:val="24"/>
              </w:rPr>
              <w:t>43012121656855170017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长沙软件园有限公司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长沙市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岳麓区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中芯区块链公共服务平台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湘网信备</w:t>
            </w:r>
            <w:r>
              <w:rPr>
                <w:sz w:val="24"/>
                <w:szCs w:val="24"/>
              </w:rPr>
              <w:t>43010421492307650016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广东中设智控科技股份有限公司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广州市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黄埔区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融资租赁区块链风控系统节点服务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44011221890472800015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广州点点办公科技有限公司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广州市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黄埔区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点点联合办公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44011221741762530018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广州合信源科技有限公司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广州市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海珠区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合信知识产权服务平台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44010521450493100014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广州民航信息技术有限公司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广州市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黄埔区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基于区块链的保险销售平台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44011221156067300010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广州融山信息科技有限公司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广州市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海珠区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信单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44010520463022440019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广州市区块链产业协会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广州市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黄埔区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黄埔公共链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44011221208509230016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广州粤建三和软件股份有限公司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广州市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天河区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三和区块链即服务平台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44010620206748340023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广州智链未来科技有限公司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广州市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黄埔区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智链宝供应链金融服务平台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44011221800802020010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灵键（佛山南海）科技有限公司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佛山市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南海区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Frozen Strawberry</w:t>
            </w:r>
            <w:r>
              <w:rPr>
                <w:rFonts w:hint="eastAsia"/>
                <w:sz w:val="24"/>
                <w:szCs w:val="24"/>
              </w:rPr>
              <w:t>验证安全平台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44060520910014140017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微企智联科技（广州）有限公司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广州市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黄埔区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微链</w:t>
            </w:r>
            <w:r>
              <w:rPr>
                <w:rFonts w:hint="eastAsia"/>
                <w:sz w:val="24"/>
                <w:szCs w:val="24"/>
              </w:rPr>
              <w:t>BaaS</w:t>
            </w:r>
            <w:r>
              <w:rPr>
                <w:rFonts w:hint="eastAsia"/>
                <w:sz w:val="24"/>
                <w:szCs w:val="24"/>
              </w:rPr>
              <w:t>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44011220165823100013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一网网络科技（广州）有限公司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广州市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黄埔区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一网区块链数据库存储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44011221616321700015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远光软件股份有限公司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珠海市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香洲区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区块链电子签约平台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44040221324156110096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中育数据（广州）科技有限公司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广州市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黄埔区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可信教育档案链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44011220651908980017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中追（广东）信息科技有限公司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广州市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天河区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全国产品质量安全追溯平台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44010621399243220018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广西九维正链信息科技有限公司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145604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广西壮族自治区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南宁市</w:t>
            </w:r>
          </w:p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青秀区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九维正链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桂网信备</w:t>
            </w:r>
            <w:r>
              <w:rPr>
                <w:sz w:val="24"/>
                <w:szCs w:val="24"/>
              </w:rPr>
              <w:t>45010320476223890023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重庆小犀智能科技有限公司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重庆市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重庆市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渝中区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行本公证链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渝网信备</w:t>
            </w:r>
            <w:r>
              <w:rPr>
                <w:sz w:val="24"/>
                <w:szCs w:val="24"/>
              </w:rPr>
              <w:t>50010321591390170021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泸州市数字经济发展局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四川省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泸州市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江阳区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政务区块链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蜀网信备</w:t>
            </w:r>
            <w:r>
              <w:rPr>
                <w:sz w:val="24"/>
                <w:szCs w:val="24"/>
              </w:rPr>
              <w:t>51050221472442850019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北京航空航天大学云南创新研究院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云南省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昆明市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盘龙区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云南生物资源链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滇网信备</w:t>
            </w:r>
            <w:r>
              <w:rPr>
                <w:sz w:val="24"/>
                <w:szCs w:val="24"/>
              </w:rPr>
              <w:t>53010321585493720015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京东（云南）数字经济有限公司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云南省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玉溪市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红塔区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区块链产业金融服务平台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滇网信备</w:t>
            </w:r>
            <w:r>
              <w:rPr>
                <w:sz w:val="24"/>
                <w:szCs w:val="24"/>
              </w:rPr>
              <w:t>53040221293520650012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昆明大棒客科技有限公司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云南省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昆明市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五华区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BigBang Core </w:t>
            </w:r>
            <w:r>
              <w:rPr>
                <w:rFonts w:hint="eastAsia"/>
                <w:sz w:val="24"/>
                <w:szCs w:val="24"/>
              </w:rPr>
              <w:t>区块链认证相机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滇网信备</w:t>
            </w:r>
            <w:r>
              <w:rPr>
                <w:sz w:val="24"/>
                <w:szCs w:val="24"/>
              </w:rPr>
              <w:t>53010221957328640010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昆明乐点科技有限公司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云南省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昆明市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官渡区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爱宝记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滇网信备</w:t>
            </w:r>
            <w:r>
              <w:rPr>
                <w:sz w:val="24"/>
                <w:szCs w:val="24"/>
              </w:rPr>
              <w:t>53011121791842830018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昆明煜泽网络科技有限公司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云南省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昆明市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五华区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普洱茶品质区块链追溯平台区块链系统服务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滇网信备</w:t>
            </w:r>
            <w:r>
              <w:rPr>
                <w:sz w:val="24"/>
                <w:szCs w:val="24"/>
              </w:rPr>
              <w:t>53010220814410590011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清云科技应用（昆明）有限公司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云南省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昆明市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科技管理区块链支撑平台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滇网信备</w:t>
            </w:r>
            <w:r>
              <w:rPr>
                <w:sz w:val="24"/>
                <w:szCs w:val="24"/>
              </w:rPr>
              <w:t>53010121354002800039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清云科技应用（昆明）有限公司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云南省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昆明市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电子合同区块链平台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滇网信备</w:t>
            </w:r>
            <w:r>
              <w:rPr>
                <w:sz w:val="24"/>
                <w:szCs w:val="24"/>
              </w:rPr>
              <w:t>53010121354002800020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云南财经大学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云南省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昆明市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五华区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云财链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滇网信备</w:t>
            </w:r>
            <w:r>
              <w:rPr>
                <w:sz w:val="24"/>
                <w:szCs w:val="24"/>
              </w:rPr>
              <w:t>53010221119838020011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云南电子商务发展中心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云南省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昆明市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五华区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东盟跨境贸易区块链平台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滇网信备</w:t>
            </w:r>
            <w:r>
              <w:rPr>
                <w:sz w:val="24"/>
                <w:szCs w:val="24"/>
              </w:rPr>
              <w:t>5301022048765621001X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云南康链通证科技服务有限公司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云南省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昆明市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五华区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数字文山三七区块链溯源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滇网信备</w:t>
            </w:r>
            <w:r>
              <w:rPr>
                <w:sz w:val="24"/>
                <w:szCs w:val="24"/>
              </w:rPr>
              <w:t>53010221658980460010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云南蓝典科技股份有限公司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云南省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昆明市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五华区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云南中药材追溯区块链联盟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滇网信备</w:t>
            </w:r>
            <w:r>
              <w:rPr>
                <w:sz w:val="24"/>
                <w:szCs w:val="24"/>
              </w:rPr>
              <w:t>53010221391603490011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云南南天电子信息产业股份有限公司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云南省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昆明市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盘龙区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南天区块链平台</w:t>
            </w:r>
            <w:r>
              <w:rPr>
                <w:rFonts w:hint="eastAsia"/>
                <w:sz w:val="24"/>
                <w:szCs w:val="24"/>
              </w:rPr>
              <w:t xml:space="preserve"> - NBaaS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滇网信备</w:t>
            </w:r>
            <w:r>
              <w:rPr>
                <w:sz w:val="24"/>
                <w:szCs w:val="24"/>
              </w:rPr>
              <w:t>53010321670572390014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云南农优科技有限公司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云南省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昆明市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五华区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开放式数字身份认证服务平台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滇网信备</w:t>
            </w:r>
            <w:r>
              <w:rPr>
                <w:sz w:val="24"/>
                <w:szCs w:val="24"/>
              </w:rPr>
              <w:t>53010221861761660016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云南云房信息技术有限公司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云南省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昆明市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五华区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维修资金管理系统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滇网信备</w:t>
            </w:r>
            <w:r>
              <w:rPr>
                <w:sz w:val="24"/>
                <w:szCs w:val="24"/>
              </w:rPr>
              <w:t>5301022029004966001X</w:t>
            </w:r>
            <w:r>
              <w:rPr>
                <w:sz w:val="24"/>
                <w:szCs w:val="24"/>
              </w:rPr>
              <w:t>号</w:t>
            </w:r>
          </w:p>
        </w:tc>
      </w:tr>
      <w:tr w:rsidR="002E467D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973841" w:rsidRDefault="00973841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云南云房信息技术有限公司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云南省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昆明市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五华区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基于区块链的不动产登记网上办事大厅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73841" w:rsidRDefault="00807019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滇网信备</w:t>
            </w:r>
            <w:r>
              <w:rPr>
                <w:sz w:val="24"/>
                <w:szCs w:val="24"/>
              </w:rPr>
              <w:t>53010221290049660024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云南群林科技有限公司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云南省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昆明市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官渡区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官渡区（自贸区）市场主体智能分析监管平台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滇网信备</w:t>
            </w:r>
            <w:r>
              <w:rPr>
                <w:sz w:val="24"/>
                <w:szCs w:val="24"/>
              </w:rPr>
              <w:t>53011121920892690023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中唐国盛信息技术有限公司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云南省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昆明市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中唐链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滇网信备</w:t>
            </w:r>
            <w:r>
              <w:rPr>
                <w:sz w:val="24"/>
                <w:szCs w:val="24"/>
              </w:rPr>
              <w:t>53010121112551530017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陕西维纳数字科技股份有限公司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陕西省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西安市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雁塔区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供应链金融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陕网信备</w:t>
            </w:r>
            <w:r>
              <w:rPr>
                <w:sz w:val="24"/>
                <w:szCs w:val="24"/>
              </w:rPr>
              <w:t>61011320352558010012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陕西优米数据技术股份有限公司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陕西省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西安市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雁塔区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链码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陕网信备</w:t>
            </w:r>
            <w:r>
              <w:rPr>
                <w:sz w:val="24"/>
                <w:szCs w:val="24"/>
              </w:rPr>
              <w:t>61011321553695580035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丝绸之路信息港股份有限公司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甘肃省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兰州市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甘肃丝绸之路信息港区块链管理</w:t>
            </w:r>
          </w:p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陇网信备</w:t>
            </w:r>
            <w:r>
              <w:rPr>
                <w:sz w:val="24"/>
                <w:szCs w:val="24"/>
              </w:rPr>
              <w:t>62010121914277090013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鼎链数字科技（深圳）有限公司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鼎链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44030120960298480010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富途网络科技（深圳）有限公司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富途外贸区块链服务平台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44030521230631160015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秒签（深圳）科技有限公司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分布式数字身份电子签名区块链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44030521758584650016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契链科技（深圳）有限公司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契链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证服务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44030521898748580013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润联软件系统（深圳）有限公司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龙岗区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华润链区块链</w:t>
            </w:r>
            <w:r>
              <w:rPr>
                <w:rFonts w:hint="eastAsia"/>
                <w:sz w:val="24"/>
                <w:szCs w:val="24"/>
              </w:rPr>
              <w:t>BaaS</w:t>
            </w:r>
            <w:r>
              <w:rPr>
                <w:rFonts w:hint="eastAsia"/>
                <w:sz w:val="24"/>
                <w:szCs w:val="24"/>
              </w:rPr>
              <w:t>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44030720534314540011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深圳创链未来科技有限公司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火链区块链</w:t>
            </w:r>
            <w:r>
              <w:rPr>
                <w:rFonts w:hint="eastAsia"/>
                <w:sz w:val="24"/>
                <w:szCs w:val="24"/>
              </w:rPr>
              <w:t>BaaS</w:t>
            </w:r>
            <w:r>
              <w:rPr>
                <w:rFonts w:hint="eastAsia"/>
                <w:sz w:val="24"/>
                <w:szCs w:val="24"/>
              </w:rPr>
              <w:t>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44030521616461610010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深圳大通实业股份有限公司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大通传媒生态链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44030521866417370023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深圳高灯计算机科技有限公司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区块链电子发票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44030521804261350013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深圳前海环融联易信息科技服务有限公司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联易融区块链云服务平台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44030521123579870031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深圳前海联合交易中心有限公司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QME</w:t>
            </w:r>
            <w:r>
              <w:rPr>
                <w:rFonts w:hint="eastAsia"/>
                <w:sz w:val="24"/>
                <w:szCs w:val="24"/>
              </w:rPr>
              <w:t>区块链仓单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44030521202882110014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深圳市安络科技有限公司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猎鹰互联网司法保护平台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44030521197437740014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深圳市洞见智慧科技有限公司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洞见链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44030121751169620027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深圳市福利彩票发行中心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罗湖区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彩票业务溯源与稽核存证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44030321537106120029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深圳市好实再科技有限公司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好实再云链</w:t>
            </w:r>
            <w:r>
              <w:rPr>
                <w:rFonts w:hint="eastAsia"/>
                <w:sz w:val="24"/>
                <w:szCs w:val="24"/>
              </w:rPr>
              <w:t xml:space="preserve"> - </w:t>
            </w:r>
            <w:r>
              <w:rPr>
                <w:rFonts w:hint="eastAsia"/>
                <w:sz w:val="24"/>
                <w:szCs w:val="24"/>
              </w:rPr>
              <w:t>千度真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县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特商品溯源保真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44030521534610160019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深圳市桔子供应链有限公司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桔子</w:t>
            </w:r>
            <w:r>
              <w:rPr>
                <w:rFonts w:hint="eastAsia"/>
                <w:sz w:val="24"/>
                <w:szCs w:val="24"/>
              </w:rPr>
              <w:t>SCF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44030521674710600012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深圳市一航网络信息技术有限公司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市辖区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区块链在线投票系统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44030121449963940039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深圳市众诚品业科技有限公司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罗湖区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诺言存证系统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44030320201544200015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深圳星算科技有限公司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starCloudChain(SCC)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44030520352178020012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顺丰科技有限公司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="48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丰证可信存证平台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44030521543156360030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顺丰科技有限公司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区块链底层平台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44030521543156360022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深圳前海益链网络科技有限公司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深圳市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南山区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益链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粤网信备</w:t>
            </w:r>
            <w:r>
              <w:rPr>
                <w:sz w:val="24"/>
                <w:szCs w:val="24"/>
              </w:rPr>
              <w:t>44030520330396370013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铭数科技（青岛）有限公司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青岛市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李沧区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智慧能源园区</w:t>
            </w:r>
            <w:r>
              <w:rPr>
                <w:rFonts w:hint="eastAsia"/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社区综合服务平台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鲁网信备</w:t>
            </w:r>
            <w:r>
              <w:rPr>
                <w:sz w:val="24"/>
                <w:szCs w:val="24"/>
              </w:rPr>
              <w:t>3702132155659776002X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青岛纺链融科信息技术有限公司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青岛市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李沧区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纺链融科棉纺供应链服务平台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鲁网信备</w:t>
            </w:r>
            <w:r>
              <w:rPr>
                <w:sz w:val="24"/>
                <w:szCs w:val="24"/>
              </w:rPr>
              <w:t>37021321101711870011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青岛海尔生物医疗股份有限公司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青岛市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城阳区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生物医疗联盟链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鲁网信备</w:t>
            </w:r>
            <w:r>
              <w:rPr>
                <w:sz w:val="24"/>
                <w:szCs w:val="24"/>
              </w:rPr>
              <w:t>37021421584047950017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青岛链谷国际供应链管理有限公司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青岛市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即墨市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区块链可信仓单服务平台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鲁网信备</w:t>
            </w:r>
            <w:r>
              <w:rPr>
                <w:sz w:val="24"/>
                <w:szCs w:val="24"/>
              </w:rPr>
              <w:t>37028221608989910034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浙江爱立示信息科技有限公司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宁波市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慈溪市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数字政务区块链服务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浙网信备</w:t>
            </w:r>
            <w:r>
              <w:rPr>
                <w:sz w:val="24"/>
                <w:szCs w:val="24"/>
              </w:rPr>
              <w:t>33028221477753250037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厦门万势顺易科技有限公司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福建省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厦门市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思明区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区块链底层一键部署平台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闽网信备</w:t>
            </w:r>
            <w:r>
              <w:rPr>
                <w:sz w:val="24"/>
                <w:szCs w:val="24"/>
              </w:rPr>
              <w:t>35020320483526700015</w:t>
            </w:r>
            <w:r>
              <w:rPr>
                <w:sz w:val="24"/>
                <w:szCs w:val="24"/>
              </w:rPr>
              <w:t>号</w:t>
            </w:r>
          </w:p>
        </w:tc>
      </w:tr>
      <w:tr w:rsidR="008066E7" w:rsidTr="002E467D">
        <w:trPr>
          <w:trHeight w:val="285"/>
          <w:jc w:val="center"/>
        </w:trPr>
        <w:tc>
          <w:tcPr>
            <w:tcW w:w="256" w:type="pct"/>
            <w:shd w:val="clear" w:color="auto" w:fill="auto"/>
            <w:noWrap/>
            <w:vAlign w:val="center"/>
          </w:tcPr>
          <w:p w:rsidR="008066E7" w:rsidRDefault="008066E7" w:rsidP="008066E7">
            <w:pPr>
              <w:pStyle w:val="aff3"/>
              <w:numPr>
                <w:ilvl w:val="0"/>
                <w:numId w:val="5"/>
              </w:numPr>
              <w:spacing w:line="310" w:lineRule="exact"/>
              <w:rPr>
                <w:color w:val="000000" w:themeColor="text1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熵链科技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厦门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福建省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厦门市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思明区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基于蚂蚁开放联盟链的数据存证</w:t>
            </w:r>
          </w:p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066E7" w:rsidRDefault="008066E7" w:rsidP="008066E7">
            <w:pPr>
              <w:spacing w:line="310" w:lineRule="exact"/>
              <w:ind w:left="-96" w:rightChars="-30" w:right="-96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闽网信备</w:t>
            </w:r>
            <w:r>
              <w:rPr>
                <w:sz w:val="24"/>
                <w:szCs w:val="24"/>
              </w:rPr>
              <w:t>35020321358491190011</w:t>
            </w:r>
            <w:r>
              <w:rPr>
                <w:sz w:val="24"/>
                <w:szCs w:val="24"/>
              </w:rPr>
              <w:t>号</w:t>
            </w:r>
          </w:p>
        </w:tc>
      </w:tr>
    </w:tbl>
    <w:p w:rsidR="00973841" w:rsidRDefault="00973841">
      <w:pPr>
        <w:pStyle w:val="affd"/>
        <w:spacing w:line="300" w:lineRule="exact"/>
        <w:ind w:leftChars="0" w:left="0" w:firstLineChars="0" w:firstLine="0"/>
        <w:rPr>
          <w:rFonts w:eastAsia="仿宋_GB2312"/>
        </w:rPr>
      </w:pPr>
    </w:p>
    <w:sectPr w:rsidR="00973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decimalEnclosedCircleChinese"/>
        <w:numRestart w:val="eachPage"/>
      </w:footnotePr>
      <w:pgSz w:w="16838" w:h="11906" w:orient="landscape"/>
      <w:pgMar w:top="1797" w:right="1588" w:bottom="1797" w:left="1588" w:header="851" w:footer="1134" w:gutter="0"/>
      <w:pgNumType w:start="1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7D" w:rsidRDefault="002E467D">
      <w:pPr>
        <w:spacing w:line="240" w:lineRule="auto"/>
      </w:pPr>
      <w:r>
        <w:separator/>
      </w:r>
    </w:p>
  </w:endnote>
  <w:endnote w:type="continuationSeparator" w:id="0">
    <w:p w:rsidR="002E467D" w:rsidRDefault="002E4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7D" w:rsidRDefault="002E467D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7D" w:rsidRDefault="002E467D">
    <w:pPr>
      <w:pStyle w:val="ac"/>
      <w:ind w:firstLineChars="0" w:firstLine="0"/>
      <w:jc w:val="center"/>
      <w:rPr>
        <w:sz w:val="28"/>
      </w:rPr>
    </w:pPr>
    <w:r>
      <w:rPr>
        <w:rFonts w:hint="eastAsia"/>
        <w:sz w:val="28"/>
      </w:rPr>
      <w:t>—</w:t>
    </w:r>
    <w:sdt>
      <w:sdtPr>
        <w:rPr>
          <w:sz w:val="28"/>
        </w:rPr>
        <w:id w:val="-134881075"/>
      </w:sdtPr>
      <w:sdtEndPr/>
      <w:sdtContent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212A50" w:rsidRPr="00212A50">
          <w:rPr>
            <w:noProof/>
            <w:sz w:val="28"/>
            <w:lang w:val="zh-CN"/>
          </w:rPr>
          <w:t>11</w:t>
        </w:r>
        <w:r>
          <w:rPr>
            <w:sz w:val="28"/>
          </w:rPr>
          <w:fldChar w:fldCharType="end"/>
        </w:r>
        <w:r>
          <w:rPr>
            <w:rFonts w:hint="eastAsia"/>
            <w:sz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7D" w:rsidRDefault="002E467D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7D" w:rsidRDefault="002E467D">
      <w:pPr>
        <w:spacing w:line="240" w:lineRule="auto"/>
      </w:pPr>
      <w:r>
        <w:separator/>
      </w:r>
    </w:p>
  </w:footnote>
  <w:footnote w:type="continuationSeparator" w:id="0">
    <w:p w:rsidR="002E467D" w:rsidRDefault="002E4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7D" w:rsidRDefault="002E467D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7D" w:rsidRDefault="002E467D">
    <w:pPr>
      <w:pStyle w:val="ae"/>
      <w:pBdr>
        <w:bottom w:val="none" w:sz="0" w:space="0" w:color="auto"/>
      </w:pBdr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7D" w:rsidRDefault="002E467D">
    <w:pPr>
      <w:pStyle w:val="ae"/>
      <w:pBdr>
        <w:bottom w:val="none" w:sz="0" w:space="0" w:color="auto"/>
      </w:pBdr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F93"/>
    <w:multiLevelType w:val="multilevel"/>
    <w:tmpl w:val="017C2F93"/>
    <w:lvl w:ilvl="0">
      <w:start w:val="1"/>
      <w:numFmt w:val="decimal"/>
      <w:pStyle w:val="a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626126"/>
    <w:multiLevelType w:val="multilevel"/>
    <w:tmpl w:val="04626126"/>
    <w:lvl w:ilvl="0">
      <w:start w:val="1"/>
      <w:numFmt w:val="decimal"/>
      <w:pStyle w:val="a0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FE4851"/>
    <w:multiLevelType w:val="multilevel"/>
    <w:tmpl w:val="0FFE4851"/>
    <w:lvl w:ilvl="0">
      <w:start w:val="1"/>
      <w:numFmt w:val="decimal"/>
      <w:pStyle w:val="a1"/>
      <w:suff w:val="space"/>
      <w:lvlText w:val="%1.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7F30015"/>
    <w:multiLevelType w:val="multilevel"/>
    <w:tmpl w:val="17F30015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6E3B62"/>
    <w:multiLevelType w:val="multilevel"/>
    <w:tmpl w:val="586E3B62"/>
    <w:lvl w:ilvl="0">
      <w:start w:val="1"/>
      <w:numFmt w:val="decimal"/>
      <w:pStyle w:val="a2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19"/>
  <w:drawingGridHorizontalSpacing w:val="160"/>
  <w:drawingGridVerticalSpacing w:val="435"/>
  <w:noPunctuationKerning/>
  <w:characterSpacingControl w:val="compressPunctuation"/>
  <w:hdrShapeDefaults>
    <o:shapedefaults v:ext="edit" spidmax="205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E5"/>
    <w:rsid w:val="00003166"/>
    <w:rsid w:val="0001729B"/>
    <w:rsid w:val="000173BA"/>
    <w:rsid w:val="0002559B"/>
    <w:rsid w:val="00025B8F"/>
    <w:rsid w:val="00026D73"/>
    <w:rsid w:val="00030C97"/>
    <w:rsid w:val="00031CA0"/>
    <w:rsid w:val="00035FA5"/>
    <w:rsid w:val="00041B45"/>
    <w:rsid w:val="000432B9"/>
    <w:rsid w:val="000440C9"/>
    <w:rsid w:val="00044567"/>
    <w:rsid w:val="0004532E"/>
    <w:rsid w:val="00046414"/>
    <w:rsid w:val="00046477"/>
    <w:rsid w:val="00047024"/>
    <w:rsid w:val="0004787E"/>
    <w:rsid w:val="0005496A"/>
    <w:rsid w:val="00054F3D"/>
    <w:rsid w:val="00060BCE"/>
    <w:rsid w:val="00060C78"/>
    <w:rsid w:val="00063D2B"/>
    <w:rsid w:val="0006710C"/>
    <w:rsid w:val="000711C5"/>
    <w:rsid w:val="00072211"/>
    <w:rsid w:val="00072AC9"/>
    <w:rsid w:val="00073531"/>
    <w:rsid w:val="00074F0A"/>
    <w:rsid w:val="00076823"/>
    <w:rsid w:val="00077E9B"/>
    <w:rsid w:val="00080033"/>
    <w:rsid w:val="0008400B"/>
    <w:rsid w:val="000852F4"/>
    <w:rsid w:val="0009223F"/>
    <w:rsid w:val="000932BF"/>
    <w:rsid w:val="00094054"/>
    <w:rsid w:val="000A0564"/>
    <w:rsid w:val="000A2A58"/>
    <w:rsid w:val="000A309F"/>
    <w:rsid w:val="000B0907"/>
    <w:rsid w:val="000B3B95"/>
    <w:rsid w:val="000B3EE6"/>
    <w:rsid w:val="000B7AB5"/>
    <w:rsid w:val="000C036E"/>
    <w:rsid w:val="000C4A52"/>
    <w:rsid w:val="000D1F50"/>
    <w:rsid w:val="000D3909"/>
    <w:rsid w:val="000D3E96"/>
    <w:rsid w:val="000D5088"/>
    <w:rsid w:val="000D5597"/>
    <w:rsid w:val="000E12E1"/>
    <w:rsid w:val="000E39DA"/>
    <w:rsid w:val="000E50B5"/>
    <w:rsid w:val="000E6536"/>
    <w:rsid w:val="000E6C90"/>
    <w:rsid w:val="000E7707"/>
    <w:rsid w:val="000F2216"/>
    <w:rsid w:val="000F3EB3"/>
    <w:rsid w:val="000F585F"/>
    <w:rsid w:val="000F5ABE"/>
    <w:rsid w:val="000F5BCC"/>
    <w:rsid w:val="000F62EF"/>
    <w:rsid w:val="000F7167"/>
    <w:rsid w:val="001034A9"/>
    <w:rsid w:val="00105EAB"/>
    <w:rsid w:val="001142D1"/>
    <w:rsid w:val="0011468E"/>
    <w:rsid w:val="00114BC5"/>
    <w:rsid w:val="001207F4"/>
    <w:rsid w:val="00123CE2"/>
    <w:rsid w:val="0012487B"/>
    <w:rsid w:val="00124DA0"/>
    <w:rsid w:val="0012751F"/>
    <w:rsid w:val="0013500D"/>
    <w:rsid w:val="001439F1"/>
    <w:rsid w:val="00145604"/>
    <w:rsid w:val="00146F0D"/>
    <w:rsid w:val="001474AF"/>
    <w:rsid w:val="00153CA1"/>
    <w:rsid w:val="001542BB"/>
    <w:rsid w:val="00160E7F"/>
    <w:rsid w:val="0016724F"/>
    <w:rsid w:val="0017277D"/>
    <w:rsid w:val="00173575"/>
    <w:rsid w:val="00176A69"/>
    <w:rsid w:val="00182470"/>
    <w:rsid w:val="00183408"/>
    <w:rsid w:val="001873A6"/>
    <w:rsid w:val="001A2B33"/>
    <w:rsid w:val="001A32ED"/>
    <w:rsid w:val="001A4B7C"/>
    <w:rsid w:val="001A7B5D"/>
    <w:rsid w:val="001B0C7F"/>
    <w:rsid w:val="001B2848"/>
    <w:rsid w:val="001B5E73"/>
    <w:rsid w:val="001B7119"/>
    <w:rsid w:val="001C074A"/>
    <w:rsid w:val="001C3163"/>
    <w:rsid w:val="001C3F5D"/>
    <w:rsid w:val="001C417F"/>
    <w:rsid w:val="001C4CA3"/>
    <w:rsid w:val="001C6B48"/>
    <w:rsid w:val="001D1899"/>
    <w:rsid w:val="001D2F0A"/>
    <w:rsid w:val="001D4C9A"/>
    <w:rsid w:val="001D67AD"/>
    <w:rsid w:val="001E3ADA"/>
    <w:rsid w:val="001E40C8"/>
    <w:rsid w:val="001E46AD"/>
    <w:rsid w:val="001E5465"/>
    <w:rsid w:val="001E7A09"/>
    <w:rsid w:val="001F1323"/>
    <w:rsid w:val="001F2401"/>
    <w:rsid w:val="001F4474"/>
    <w:rsid w:val="001F4DFD"/>
    <w:rsid w:val="00202E11"/>
    <w:rsid w:val="00204034"/>
    <w:rsid w:val="00205933"/>
    <w:rsid w:val="00206E15"/>
    <w:rsid w:val="00211FD6"/>
    <w:rsid w:val="00212A50"/>
    <w:rsid w:val="00213A6C"/>
    <w:rsid w:val="00213B6B"/>
    <w:rsid w:val="00213EB2"/>
    <w:rsid w:val="00216E9C"/>
    <w:rsid w:val="002176AC"/>
    <w:rsid w:val="00222630"/>
    <w:rsid w:val="00223FDB"/>
    <w:rsid w:val="002251D1"/>
    <w:rsid w:val="00227481"/>
    <w:rsid w:val="002274A5"/>
    <w:rsid w:val="00230C21"/>
    <w:rsid w:val="002310C8"/>
    <w:rsid w:val="00231813"/>
    <w:rsid w:val="00231BBF"/>
    <w:rsid w:val="002374CE"/>
    <w:rsid w:val="002404FA"/>
    <w:rsid w:val="00240B06"/>
    <w:rsid w:val="00241964"/>
    <w:rsid w:val="00241F2A"/>
    <w:rsid w:val="00245990"/>
    <w:rsid w:val="00246A12"/>
    <w:rsid w:val="00247E20"/>
    <w:rsid w:val="00251AF8"/>
    <w:rsid w:val="002556B6"/>
    <w:rsid w:val="00257DF1"/>
    <w:rsid w:val="00261285"/>
    <w:rsid w:val="002629B9"/>
    <w:rsid w:val="00262C78"/>
    <w:rsid w:val="002636C4"/>
    <w:rsid w:val="00267D9D"/>
    <w:rsid w:val="0027011C"/>
    <w:rsid w:val="0027351B"/>
    <w:rsid w:val="002737A4"/>
    <w:rsid w:val="00273EA7"/>
    <w:rsid w:val="00274202"/>
    <w:rsid w:val="00274A34"/>
    <w:rsid w:val="00275BBE"/>
    <w:rsid w:val="00276C38"/>
    <w:rsid w:val="002802EB"/>
    <w:rsid w:val="00284BD4"/>
    <w:rsid w:val="00286D17"/>
    <w:rsid w:val="00290C20"/>
    <w:rsid w:val="00290CA2"/>
    <w:rsid w:val="00294D41"/>
    <w:rsid w:val="00297C44"/>
    <w:rsid w:val="002A0624"/>
    <w:rsid w:val="002A07DB"/>
    <w:rsid w:val="002A4040"/>
    <w:rsid w:val="002A4440"/>
    <w:rsid w:val="002A5078"/>
    <w:rsid w:val="002A7265"/>
    <w:rsid w:val="002B0D2F"/>
    <w:rsid w:val="002B4E20"/>
    <w:rsid w:val="002B7DE3"/>
    <w:rsid w:val="002B7E4B"/>
    <w:rsid w:val="002C01D8"/>
    <w:rsid w:val="002C0913"/>
    <w:rsid w:val="002C7D45"/>
    <w:rsid w:val="002D26C2"/>
    <w:rsid w:val="002D4C44"/>
    <w:rsid w:val="002D784A"/>
    <w:rsid w:val="002E0302"/>
    <w:rsid w:val="002E054C"/>
    <w:rsid w:val="002E238F"/>
    <w:rsid w:val="002E467D"/>
    <w:rsid w:val="002E58A4"/>
    <w:rsid w:val="002F00E3"/>
    <w:rsid w:val="002F0392"/>
    <w:rsid w:val="002F3127"/>
    <w:rsid w:val="002F6239"/>
    <w:rsid w:val="002F7B45"/>
    <w:rsid w:val="0030037C"/>
    <w:rsid w:val="0030106F"/>
    <w:rsid w:val="00306273"/>
    <w:rsid w:val="00310067"/>
    <w:rsid w:val="00311CF0"/>
    <w:rsid w:val="00311FF6"/>
    <w:rsid w:val="00312971"/>
    <w:rsid w:val="00313BE6"/>
    <w:rsid w:val="003144B2"/>
    <w:rsid w:val="0031658B"/>
    <w:rsid w:val="00323C13"/>
    <w:rsid w:val="003363BD"/>
    <w:rsid w:val="00340D78"/>
    <w:rsid w:val="003428B7"/>
    <w:rsid w:val="003515E4"/>
    <w:rsid w:val="00353624"/>
    <w:rsid w:val="0035366F"/>
    <w:rsid w:val="0035741D"/>
    <w:rsid w:val="0036242E"/>
    <w:rsid w:val="00364604"/>
    <w:rsid w:val="00366288"/>
    <w:rsid w:val="003801BC"/>
    <w:rsid w:val="00386DE5"/>
    <w:rsid w:val="0039463C"/>
    <w:rsid w:val="003969C5"/>
    <w:rsid w:val="003A0046"/>
    <w:rsid w:val="003A6FF8"/>
    <w:rsid w:val="003B19C6"/>
    <w:rsid w:val="003B20CC"/>
    <w:rsid w:val="003B2FDF"/>
    <w:rsid w:val="003B5076"/>
    <w:rsid w:val="003C0D7E"/>
    <w:rsid w:val="003D2572"/>
    <w:rsid w:val="003D2BFB"/>
    <w:rsid w:val="003D4FBA"/>
    <w:rsid w:val="003E4A79"/>
    <w:rsid w:val="003E5268"/>
    <w:rsid w:val="003F13DE"/>
    <w:rsid w:val="003F1BE2"/>
    <w:rsid w:val="003F4416"/>
    <w:rsid w:val="003F47FD"/>
    <w:rsid w:val="003F4AF5"/>
    <w:rsid w:val="003F54C6"/>
    <w:rsid w:val="004004AA"/>
    <w:rsid w:val="004006E2"/>
    <w:rsid w:val="00400D12"/>
    <w:rsid w:val="00401DEC"/>
    <w:rsid w:val="00401E14"/>
    <w:rsid w:val="0040334A"/>
    <w:rsid w:val="004035A2"/>
    <w:rsid w:val="00407557"/>
    <w:rsid w:val="00410106"/>
    <w:rsid w:val="00410FD7"/>
    <w:rsid w:val="0041193E"/>
    <w:rsid w:val="004163CD"/>
    <w:rsid w:val="00417EEA"/>
    <w:rsid w:val="004208E8"/>
    <w:rsid w:val="00424789"/>
    <w:rsid w:val="00424C10"/>
    <w:rsid w:val="00425095"/>
    <w:rsid w:val="00441ED0"/>
    <w:rsid w:val="00442648"/>
    <w:rsid w:val="00445E80"/>
    <w:rsid w:val="00450771"/>
    <w:rsid w:val="00452A7F"/>
    <w:rsid w:val="00452F78"/>
    <w:rsid w:val="00454A42"/>
    <w:rsid w:val="004561E2"/>
    <w:rsid w:val="00456331"/>
    <w:rsid w:val="00457A4E"/>
    <w:rsid w:val="00457D08"/>
    <w:rsid w:val="00464032"/>
    <w:rsid w:val="004662F8"/>
    <w:rsid w:val="0047046D"/>
    <w:rsid w:val="004720AC"/>
    <w:rsid w:val="0047374C"/>
    <w:rsid w:val="00476278"/>
    <w:rsid w:val="0047653C"/>
    <w:rsid w:val="00476884"/>
    <w:rsid w:val="00481511"/>
    <w:rsid w:val="0048362F"/>
    <w:rsid w:val="0049060F"/>
    <w:rsid w:val="00492123"/>
    <w:rsid w:val="00494A61"/>
    <w:rsid w:val="00495944"/>
    <w:rsid w:val="004A0B2B"/>
    <w:rsid w:val="004A1827"/>
    <w:rsid w:val="004A1A69"/>
    <w:rsid w:val="004A6572"/>
    <w:rsid w:val="004B09D9"/>
    <w:rsid w:val="004B246F"/>
    <w:rsid w:val="004B5C86"/>
    <w:rsid w:val="004B629E"/>
    <w:rsid w:val="004C068C"/>
    <w:rsid w:val="004C16D2"/>
    <w:rsid w:val="004C4D0C"/>
    <w:rsid w:val="004C745A"/>
    <w:rsid w:val="004C7512"/>
    <w:rsid w:val="004D095A"/>
    <w:rsid w:val="004D0DFE"/>
    <w:rsid w:val="004D2017"/>
    <w:rsid w:val="004D476D"/>
    <w:rsid w:val="004D6474"/>
    <w:rsid w:val="004D6744"/>
    <w:rsid w:val="004E2C95"/>
    <w:rsid w:val="004E4C2C"/>
    <w:rsid w:val="004E6567"/>
    <w:rsid w:val="004E78DE"/>
    <w:rsid w:val="004F5D55"/>
    <w:rsid w:val="00500DB7"/>
    <w:rsid w:val="0050123C"/>
    <w:rsid w:val="005118B3"/>
    <w:rsid w:val="0051237B"/>
    <w:rsid w:val="00522B1E"/>
    <w:rsid w:val="005256D5"/>
    <w:rsid w:val="005271CB"/>
    <w:rsid w:val="005275AD"/>
    <w:rsid w:val="005275DB"/>
    <w:rsid w:val="005277F2"/>
    <w:rsid w:val="00530B11"/>
    <w:rsid w:val="00536A42"/>
    <w:rsid w:val="00537123"/>
    <w:rsid w:val="00540983"/>
    <w:rsid w:val="00541BE4"/>
    <w:rsid w:val="00551200"/>
    <w:rsid w:val="0055120E"/>
    <w:rsid w:val="00554257"/>
    <w:rsid w:val="0055497A"/>
    <w:rsid w:val="00554CB4"/>
    <w:rsid w:val="005551C8"/>
    <w:rsid w:val="00560927"/>
    <w:rsid w:val="005651E8"/>
    <w:rsid w:val="00566B63"/>
    <w:rsid w:val="00573A52"/>
    <w:rsid w:val="00574917"/>
    <w:rsid w:val="0058221E"/>
    <w:rsid w:val="00594F8B"/>
    <w:rsid w:val="0059584D"/>
    <w:rsid w:val="00597FF0"/>
    <w:rsid w:val="005A521A"/>
    <w:rsid w:val="005A6BC8"/>
    <w:rsid w:val="005B110B"/>
    <w:rsid w:val="005B2820"/>
    <w:rsid w:val="005B2F33"/>
    <w:rsid w:val="005B6ABC"/>
    <w:rsid w:val="005B74E9"/>
    <w:rsid w:val="005C6727"/>
    <w:rsid w:val="005C7159"/>
    <w:rsid w:val="005D0FAA"/>
    <w:rsid w:val="005D40BA"/>
    <w:rsid w:val="005E4208"/>
    <w:rsid w:val="005E77CB"/>
    <w:rsid w:val="005E7CE9"/>
    <w:rsid w:val="005F28BF"/>
    <w:rsid w:val="005F58D3"/>
    <w:rsid w:val="005F5BB8"/>
    <w:rsid w:val="005F5E81"/>
    <w:rsid w:val="005F5F45"/>
    <w:rsid w:val="005F6E87"/>
    <w:rsid w:val="00601CE0"/>
    <w:rsid w:val="00603B4E"/>
    <w:rsid w:val="00603B9C"/>
    <w:rsid w:val="00604ED4"/>
    <w:rsid w:val="006050BB"/>
    <w:rsid w:val="00606115"/>
    <w:rsid w:val="00606EE9"/>
    <w:rsid w:val="0061222E"/>
    <w:rsid w:val="0061581F"/>
    <w:rsid w:val="006164E1"/>
    <w:rsid w:val="00616B1D"/>
    <w:rsid w:val="00617122"/>
    <w:rsid w:val="006175BC"/>
    <w:rsid w:val="00624023"/>
    <w:rsid w:val="006317B7"/>
    <w:rsid w:val="006319BD"/>
    <w:rsid w:val="0063426D"/>
    <w:rsid w:val="006365CF"/>
    <w:rsid w:val="006369AA"/>
    <w:rsid w:val="00640116"/>
    <w:rsid w:val="006404BD"/>
    <w:rsid w:val="006418F3"/>
    <w:rsid w:val="006424BA"/>
    <w:rsid w:val="00646536"/>
    <w:rsid w:val="00646D43"/>
    <w:rsid w:val="00651E6A"/>
    <w:rsid w:val="00653B80"/>
    <w:rsid w:val="00653FEE"/>
    <w:rsid w:val="00654B0F"/>
    <w:rsid w:val="0065679B"/>
    <w:rsid w:val="00660C9D"/>
    <w:rsid w:val="00663A3F"/>
    <w:rsid w:val="00664DE6"/>
    <w:rsid w:val="00667549"/>
    <w:rsid w:val="006724B4"/>
    <w:rsid w:val="00680CD9"/>
    <w:rsid w:val="00680F3D"/>
    <w:rsid w:val="00682CDE"/>
    <w:rsid w:val="00684D00"/>
    <w:rsid w:val="00686CE8"/>
    <w:rsid w:val="0068721C"/>
    <w:rsid w:val="0069013D"/>
    <w:rsid w:val="006960C7"/>
    <w:rsid w:val="006A1540"/>
    <w:rsid w:val="006A3AC3"/>
    <w:rsid w:val="006A43CE"/>
    <w:rsid w:val="006A4A8C"/>
    <w:rsid w:val="006A6210"/>
    <w:rsid w:val="006B095C"/>
    <w:rsid w:val="006B26D7"/>
    <w:rsid w:val="006B307F"/>
    <w:rsid w:val="006B3259"/>
    <w:rsid w:val="006B3775"/>
    <w:rsid w:val="006B410B"/>
    <w:rsid w:val="006B6AD1"/>
    <w:rsid w:val="006C183E"/>
    <w:rsid w:val="006C3D2C"/>
    <w:rsid w:val="006D0295"/>
    <w:rsid w:val="006D16D3"/>
    <w:rsid w:val="006D43A2"/>
    <w:rsid w:val="006D4922"/>
    <w:rsid w:val="006D5629"/>
    <w:rsid w:val="006D6442"/>
    <w:rsid w:val="006D708D"/>
    <w:rsid w:val="006E0D1E"/>
    <w:rsid w:val="006E5E92"/>
    <w:rsid w:val="006F1124"/>
    <w:rsid w:val="006F2198"/>
    <w:rsid w:val="00700398"/>
    <w:rsid w:val="00703F40"/>
    <w:rsid w:val="00704338"/>
    <w:rsid w:val="00704FD3"/>
    <w:rsid w:val="0070547D"/>
    <w:rsid w:val="00706813"/>
    <w:rsid w:val="00710A60"/>
    <w:rsid w:val="00712826"/>
    <w:rsid w:val="00713106"/>
    <w:rsid w:val="0071417B"/>
    <w:rsid w:val="0073395D"/>
    <w:rsid w:val="007345D3"/>
    <w:rsid w:val="007353C1"/>
    <w:rsid w:val="00740D8D"/>
    <w:rsid w:val="0074131B"/>
    <w:rsid w:val="00741D08"/>
    <w:rsid w:val="007420BB"/>
    <w:rsid w:val="00742573"/>
    <w:rsid w:val="00745F97"/>
    <w:rsid w:val="00747639"/>
    <w:rsid w:val="00751748"/>
    <w:rsid w:val="00754ABC"/>
    <w:rsid w:val="0076169A"/>
    <w:rsid w:val="0076297D"/>
    <w:rsid w:val="007641FC"/>
    <w:rsid w:val="0076438C"/>
    <w:rsid w:val="00764438"/>
    <w:rsid w:val="00764BDC"/>
    <w:rsid w:val="00765E6F"/>
    <w:rsid w:val="00773EC8"/>
    <w:rsid w:val="007748C5"/>
    <w:rsid w:val="00775E7F"/>
    <w:rsid w:val="00777E6E"/>
    <w:rsid w:val="00782DB5"/>
    <w:rsid w:val="007872A4"/>
    <w:rsid w:val="007939AF"/>
    <w:rsid w:val="007A27EE"/>
    <w:rsid w:val="007A37C0"/>
    <w:rsid w:val="007A46D9"/>
    <w:rsid w:val="007A5312"/>
    <w:rsid w:val="007A6B0D"/>
    <w:rsid w:val="007B0622"/>
    <w:rsid w:val="007B2093"/>
    <w:rsid w:val="007B2250"/>
    <w:rsid w:val="007B2FD7"/>
    <w:rsid w:val="007B5856"/>
    <w:rsid w:val="007C0ED7"/>
    <w:rsid w:val="007C5178"/>
    <w:rsid w:val="007C6967"/>
    <w:rsid w:val="007D1FFF"/>
    <w:rsid w:val="007D5433"/>
    <w:rsid w:val="007E4522"/>
    <w:rsid w:val="007E527D"/>
    <w:rsid w:val="007F16E1"/>
    <w:rsid w:val="007F2D74"/>
    <w:rsid w:val="007F47A7"/>
    <w:rsid w:val="007F63D5"/>
    <w:rsid w:val="007F6DA4"/>
    <w:rsid w:val="008004BD"/>
    <w:rsid w:val="0080230A"/>
    <w:rsid w:val="008066E7"/>
    <w:rsid w:val="00807019"/>
    <w:rsid w:val="00813479"/>
    <w:rsid w:val="00813E6E"/>
    <w:rsid w:val="008142B8"/>
    <w:rsid w:val="00825893"/>
    <w:rsid w:val="008267BD"/>
    <w:rsid w:val="0083227D"/>
    <w:rsid w:val="0083357F"/>
    <w:rsid w:val="00837DEA"/>
    <w:rsid w:val="00840628"/>
    <w:rsid w:val="00844104"/>
    <w:rsid w:val="00846C52"/>
    <w:rsid w:val="00847F9F"/>
    <w:rsid w:val="008505E9"/>
    <w:rsid w:val="008505EB"/>
    <w:rsid w:val="00852A25"/>
    <w:rsid w:val="00855901"/>
    <w:rsid w:val="00856C66"/>
    <w:rsid w:val="00856FCF"/>
    <w:rsid w:val="00857415"/>
    <w:rsid w:val="00860191"/>
    <w:rsid w:val="00862E3E"/>
    <w:rsid w:val="00863664"/>
    <w:rsid w:val="00870BD8"/>
    <w:rsid w:val="00873495"/>
    <w:rsid w:val="008760B0"/>
    <w:rsid w:val="00877550"/>
    <w:rsid w:val="00881315"/>
    <w:rsid w:val="0088150F"/>
    <w:rsid w:val="0088568E"/>
    <w:rsid w:val="00886462"/>
    <w:rsid w:val="00886D7F"/>
    <w:rsid w:val="00893798"/>
    <w:rsid w:val="008979F7"/>
    <w:rsid w:val="008A3B43"/>
    <w:rsid w:val="008A665C"/>
    <w:rsid w:val="008B1423"/>
    <w:rsid w:val="008B455D"/>
    <w:rsid w:val="008C10F6"/>
    <w:rsid w:val="008C2287"/>
    <w:rsid w:val="008C4663"/>
    <w:rsid w:val="008D36EE"/>
    <w:rsid w:val="008D6E7E"/>
    <w:rsid w:val="008E19A0"/>
    <w:rsid w:val="008E2D5E"/>
    <w:rsid w:val="008E3647"/>
    <w:rsid w:val="008E4DE0"/>
    <w:rsid w:val="008E6392"/>
    <w:rsid w:val="008E7D5B"/>
    <w:rsid w:val="008F01A6"/>
    <w:rsid w:val="008F4A51"/>
    <w:rsid w:val="00900EE5"/>
    <w:rsid w:val="0090244E"/>
    <w:rsid w:val="00902569"/>
    <w:rsid w:val="00903157"/>
    <w:rsid w:val="00904B59"/>
    <w:rsid w:val="009069F3"/>
    <w:rsid w:val="00912A96"/>
    <w:rsid w:val="00912E6C"/>
    <w:rsid w:val="009140AA"/>
    <w:rsid w:val="009141B3"/>
    <w:rsid w:val="00914498"/>
    <w:rsid w:val="00914BD0"/>
    <w:rsid w:val="00916866"/>
    <w:rsid w:val="00921A6E"/>
    <w:rsid w:val="009254B5"/>
    <w:rsid w:val="00925888"/>
    <w:rsid w:val="00930D59"/>
    <w:rsid w:val="009323D3"/>
    <w:rsid w:val="00936689"/>
    <w:rsid w:val="00936EA6"/>
    <w:rsid w:val="009376A4"/>
    <w:rsid w:val="0094451B"/>
    <w:rsid w:val="009471E6"/>
    <w:rsid w:val="00950340"/>
    <w:rsid w:val="009509A4"/>
    <w:rsid w:val="00951461"/>
    <w:rsid w:val="0095244A"/>
    <w:rsid w:val="0095631E"/>
    <w:rsid w:val="00956811"/>
    <w:rsid w:val="00956A43"/>
    <w:rsid w:val="00961F26"/>
    <w:rsid w:val="00965EC9"/>
    <w:rsid w:val="0097073D"/>
    <w:rsid w:val="00973841"/>
    <w:rsid w:val="00977A0D"/>
    <w:rsid w:val="00977ADC"/>
    <w:rsid w:val="009821DA"/>
    <w:rsid w:val="009843DD"/>
    <w:rsid w:val="00985A51"/>
    <w:rsid w:val="00991F76"/>
    <w:rsid w:val="009923A7"/>
    <w:rsid w:val="00993007"/>
    <w:rsid w:val="009959CD"/>
    <w:rsid w:val="009A08A8"/>
    <w:rsid w:val="009A4EB8"/>
    <w:rsid w:val="009A6D41"/>
    <w:rsid w:val="009A6E46"/>
    <w:rsid w:val="009B11FD"/>
    <w:rsid w:val="009B1EDF"/>
    <w:rsid w:val="009C1D34"/>
    <w:rsid w:val="009C1F00"/>
    <w:rsid w:val="009C39E1"/>
    <w:rsid w:val="009C6214"/>
    <w:rsid w:val="009C6B52"/>
    <w:rsid w:val="009C751C"/>
    <w:rsid w:val="009D3E6C"/>
    <w:rsid w:val="009D41C8"/>
    <w:rsid w:val="009D76D4"/>
    <w:rsid w:val="009D7FCE"/>
    <w:rsid w:val="009E1F3A"/>
    <w:rsid w:val="009F2BFC"/>
    <w:rsid w:val="009F4F2F"/>
    <w:rsid w:val="00A00D86"/>
    <w:rsid w:val="00A0126C"/>
    <w:rsid w:val="00A03B91"/>
    <w:rsid w:val="00A05635"/>
    <w:rsid w:val="00A06124"/>
    <w:rsid w:val="00A13544"/>
    <w:rsid w:val="00A21553"/>
    <w:rsid w:val="00A215C5"/>
    <w:rsid w:val="00A26A0F"/>
    <w:rsid w:val="00A30578"/>
    <w:rsid w:val="00A3083E"/>
    <w:rsid w:val="00A30BEC"/>
    <w:rsid w:val="00A312CA"/>
    <w:rsid w:val="00A376F4"/>
    <w:rsid w:val="00A37A31"/>
    <w:rsid w:val="00A4494C"/>
    <w:rsid w:val="00A4521A"/>
    <w:rsid w:val="00A46A7F"/>
    <w:rsid w:val="00A47429"/>
    <w:rsid w:val="00A50DE3"/>
    <w:rsid w:val="00A51A8B"/>
    <w:rsid w:val="00A51E5D"/>
    <w:rsid w:val="00A51F13"/>
    <w:rsid w:val="00A53C90"/>
    <w:rsid w:val="00A55CB6"/>
    <w:rsid w:val="00A62657"/>
    <w:rsid w:val="00A64CB5"/>
    <w:rsid w:val="00A7105E"/>
    <w:rsid w:val="00A816D2"/>
    <w:rsid w:val="00A81B22"/>
    <w:rsid w:val="00A90723"/>
    <w:rsid w:val="00A90733"/>
    <w:rsid w:val="00A92B59"/>
    <w:rsid w:val="00A933B5"/>
    <w:rsid w:val="00A93497"/>
    <w:rsid w:val="00A93680"/>
    <w:rsid w:val="00A946DB"/>
    <w:rsid w:val="00A94BC9"/>
    <w:rsid w:val="00A95294"/>
    <w:rsid w:val="00A97A0A"/>
    <w:rsid w:val="00AA0736"/>
    <w:rsid w:val="00AA15A8"/>
    <w:rsid w:val="00AA45BB"/>
    <w:rsid w:val="00AA4E05"/>
    <w:rsid w:val="00AA6E74"/>
    <w:rsid w:val="00AC3166"/>
    <w:rsid w:val="00AC46DD"/>
    <w:rsid w:val="00AC50F8"/>
    <w:rsid w:val="00AC67B3"/>
    <w:rsid w:val="00AC6BCB"/>
    <w:rsid w:val="00AD208B"/>
    <w:rsid w:val="00AD28FE"/>
    <w:rsid w:val="00AE07DA"/>
    <w:rsid w:val="00AE29E8"/>
    <w:rsid w:val="00AE2E4F"/>
    <w:rsid w:val="00AE63CE"/>
    <w:rsid w:val="00AE660C"/>
    <w:rsid w:val="00AE673E"/>
    <w:rsid w:val="00AE6B04"/>
    <w:rsid w:val="00AF3174"/>
    <w:rsid w:val="00AF3631"/>
    <w:rsid w:val="00AF3E0B"/>
    <w:rsid w:val="00AF7E8B"/>
    <w:rsid w:val="00B06A9F"/>
    <w:rsid w:val="00B1444F"/>
    <w:rsid w:val="00B20F2B"/>
    <w:rsid w:val="00B210CD"/>
    <w:rsid w:val="00B222AC"/>
    <w:rsid w:val="00B25892"/>
    <w:rsid w:val="00B2669F"/>
    <w:rsid w:val="00B3021D"/>
    <w:rsid w:val="00B33843"/>
    <w:rsid w:val="00B3477D"/>
    <w:rsid w:val="00B363E8"/>
    <w:rsid w:val="00B36707"/>
    <w:rsid w:val="00B410D9"/>
    <w:rsid w:val="00B445A5"/>
    <w:rsid w:val="00B457C4"/>
    <w:rsid w:val="00B509BB"/>
    <w:rsid w:val="00B55CC3"/>
    <w:rsid w:val="00B5640C"/>
    <w:rsid w:val="00B600DE"/>
    <w:rsid w:val="00B6367D"/>
    <w:rsid w:val="00B63AE4"/>
    <w:rsid w:val="00B731F2"/>
    <w:rsid w:val="00B742BF"/>
    <w:rsid w:val="00B77841"/>
    <w:rsid w:val="00B77BBA"/>
    <w:rsid w:val="00B800B5"/>
    <w:rsid w:val="00B81DFE"/>
    <w:rsid w:val="00B874E5"/>
    <w:rsid w:val="00B87907"/>
    <w:rsid w:val="00B9081F"/>
    <w:rsid w:val="00B9108D"/>
    <w:rsid w:val="00B91E73"/>
    <w:rsid w:val="00B94289"/>
    <w:rsid w:val="00B94997"/>
    <w:rsid w:val="00BA3756"/>
    <w:rsid w:val="00BA5A55"/>
    <w:rsid w:val="00BB2F1E"/>
    <w:rsid w:val="00BB34F8"/>
    <w:rsid w:val="00BB427C"/>
    <w:rsid w:val="00BC16EA"/>
    <w:rsid w:val="00BC22B6"/>
    <w:rsid w:val="00BC56A8"/>
    <w:rsid w:val="00BE5AAA"/>
    <w:rsid w:val="00BF37B9"/>
    <w:rsid w:val="00C00E90"/>
    <w:rsid w:val="00C04301"/>
    <w:rsid w:val="00C04DA4"/>
    <w:rsid w:val="00C04FD5"/>
    <w:rsid w:val="00C06F48"/>
    <w:rsid w:val="00C10FED"/>
    <w:rsid w:val="00C12A70"/>
    <w:rsid w:val="00C13DEA"/>
    <w:rsid w:val="00C14AC2"/>
    <w:rsid w:val="00C201E9"/>
    <w:rsid w:val="00C218C1"/>
    <w:rsid w:val="00C2224D"/>
    <w:rsid w:val="00C26A1C"/>
    <w:rsid w:val="00C30A92"/>
    <w:rsid w:val="00C312AD"/>
    <w:rsid w:val="00C33969"/>
    <w:rsid w:val="00C365B4"/>
    <w:rsid w:val="00C37A15"/>
    <w:rsid w:val="00C42364"/>
    <w:rsid w:val="00C4331F"/>
    <w:rsid w:val="00C46EC8"/>
    <w:rsid w:val="00C47393"/>
    <w:rsid w:val="00C47BFA"/>
    <w:rsid w:val="00C47D51"/>
    <w:rsid w:val="00C519C4"/>
    <w:rsid w:val="00C53E19"/>
    <w:rsid w:val="00C5553F"/>
    <w:rsid w:val="00C60062"/>
    <w:rsid w:val="00C63284"/>
    <w:rsid w:val="00C65AD2"/>
    <w:rsid w:val="00C66B34"/>
    <w:rsid w:val="00C73118"/>
    <w:rsid w:val="00C73266"/>
    <w:rsid w:val="00C77824"/>
    <w:rsid w:val="00C77B25"/>
    <w:rsid w:val="00C80BA5"/>
    <w:rsid w:val="00C8187F"/>
    <w:rsid w:val="00C853FD"/>
    <w:rsid w:val="00C86980"/>
    <w:rsid w:val="00C878E5"/>
    <w:rsid w:val="00C90D4E"/>
    <w:rsid w:val="00C90F6B"/>
    <w:rsid w:val="00C91EE2"/>
    <w:rsid w:val="00C93BDC"/>
    <w:rsid w:val="00C9424C"/>
    <w:rsid w:val="00C94588"/>
    <w:rsid w:val="00C9499B"/>
    <w:rsid w:val="00C94E87"/>
    <w:rsid w:val="00C96DF0"/>
    <w:rsid w:val="00C976C1"/>
    <w:rsid w:val="00CA42A7"/>
    <w:rsid w:val="00CB10DB"/>
    <w:rsid w:val="00CB2359"/>
    <w:rsid w:val="00CB2500"/>
    <w:rsid w:val="00CB2CA9"/>
    <w:rsid w:val="00CB70E1"/>
    <w:rsid w:val="00CC05A2"/>
    <w:rsid w:val="00CC6B54"/>
    <w:rsid w:val="00CD2A23"/>
    <w:rsid w:val="00CE044A"/>
    <w:rsid w:val="00CE2DC1"/>
    <w:rsid w:val="00CF2645"/>
    <w:rsid w:val="00CF732C"/>
    <w:rsid w:val="00D03E9D"/>
    <w:rsid w:val="00D06BF4"/>
    <w:rsid w:val="00D12EAF"/>
    <w:rsid w:val="00D15133"/>
    <w:rsid w:val="00D17559"/>
    <w:rsid w:val="00D23649"/>
    <w:rsid w:val="00D24A24"/>
    <w:rsid w:val="00D3550E"/>
    <w:rsid w:val="00D42DCA"/>
    <w:rsid w:val="00D43128"/>
    <w:rsid w:val="00D47373"/>
    <w:rsid w:val="00D51386"/>
    <w:rsid w:val="00D515E3"/>
    <w:rsid w:val="00D57079"/>
    <w:rsid w:val="00D6662D"/>
    <w:rsid w:val="00D75FB4"/>
    <w:rsid w:val="00D85AC9"/>
    <w:rsid w:val="00D85B4C"/>
    <w:rsid w:val="00D86FF8"/>
    <w:rsid w:val="00D87935"/>
    <w:rsid w:val="00D90AA6"/>
    <w:rsid w:val="00D91358"/>
    <w:rsid w:val="00D916FB"/>
    <w:rsid w:val="00D93ECE"/>
    <w:rsid w:val="00D94020"/>
    <w:rsid w:val="00D94D03"/>
    <w:rsid w:val="00DA108C"/>
    <w:rsid w:val="00DA492C"/>
    <w:rsid w:val="00DB1733"/>
    <w:rsid w:val="00DB2DBA"/>
    <w:rsid w:val="00DB37C0"/>
    <w:rsid w:val="00DB6C23"/>
    <w:rsid w:val="00DC1DEB"/>
    <w:rsid w:val="00DC6B0B"/>
    <w:rsid w:val="00DC7E81"/>
    <w:rsid w:val="00DD2F5A"/>
    <w:rsid w:val="00DD43F2"/>
    <w:rsid w:val="00DD6C91"/>
    <w:rsid w:val="00DE262B"/>
    <w:rsid w:val="00DE275A"/>
    <w:rsid w:val="00DE4D08"/>
    <w:rsid w:val="00DE567C"/>
    <w:rsid w:val="00DE5693"/>
    <w:rsid w:val="00DE7355"/>
    <w:rsid w:val="00E1274B"/>
    <w:rsid w:val="00E12B2D"/>
    <w:rsid w:val="00E1644A"/>
    <w:rsid w:val="00E21CCB"/>
    <w:rsid w:val="00E2496E"/>
    <w:rsid w:val="00E2527D"/>
    <w:rsid w:val="00E3030A"/>
    <w:rsid w:val="00E346DD"/>
    <w:rsid w:val="00E37A03"/>
    <w:rsid w:val="00E42684"/>
    <w:rsid w:val="00E46FFD"/>
    <w:rsid w:val="00E51C5C"/>
    <w:rsid w:val="00E53AD5"/>
    <w:rsid w:val="00E54D63"/>
    <w:rsid w:val="00E56D5B"/>
    <w:rsid w:val="00E606D5"/>
    <w:rsid w:val="00E636D9"/>
    <w:rsid w:val="00E64254"/>
    <w:rsid w:val="00E6434A"/>
    <w:rsid w:val="00E66B88"/>
    <w:rsid w:val="00E72718"/>
    <w:rsid w:val="00E74721"/>
    <w:rsid w:val="00E754A9"/>
    <w:rsid w:val="00E80F7C"/>
    <w:rsid w:val="00E826E9"/>
    <w:rsid w:val="00E86A85"/>
    <w:rsid w:val="00E90EA9"/>
    <w:rsid w:val="00E92E71"/>
    <w:rsid w:val="00E94416"/>
    <w:rsid w:val="00E94843"/>
    <w:rsid w:val="00E96476"/>
    <w:rsid w:val="00E978F3"/>
    <w:rsid w:val="00EA0AB9"/>
    <w:rsid w:val="00EA238C"/>
    <w:rsid w:val="00EA274F"/>
    <w:rsid w:val="00EA55D7"/>
    <w:rsid w:val="00EB1E7A"/>
    <w:rsid w:val="00EB47E0"/>
    <w:rsid w:val="00EB4F6D"/>
    <w:rsid w:val="00EB5A80"/>
    <w:rsid w:val="00EB73C8"/>
    <w:rsid w:val="00EC3BBD"/>
    <w:rsid w:val="00EC6E3A"/>
    <w:rsid w:val="00ED080C"/>
    <w:rsid w:val="00ED1E6B"/>
    <w:rsid w:val="00ED2D6D"/>
    <w:rsid w:val="00ED47C1"/>
    <w:rsid w:val="00ED63F6"/>
    <w:rsid w:val="00ED7DE7"/>
    <w:rsid w:val="00EE0072"/>
    <w:rsid w:val="00EE1048"/>
    <w:rsid w:val="00EE4956"/>
    <w:rsid w:val="00EE6FE7"/>
    <w:rsid w:val="00EF14D2"/>
    <w:rsid w:val="00EF30BC"/>
    <w:rsid w:val="00F00346"/>
    <w:rsid w:val="00F020E3"/>
    <w:rsid w:val="00F07707"/>
    <w:rsid w:val="00F07CCC"/>
    <w:rsid w:val="00F116CB"/>
    <w:rsid w:val="00F22F05"/>
    <w:rsid w:val="00F24847"/>
    <w:rsid w:val="00F24E33"/>
    <w:rsid w:val="00F264B8"/>
    <w:rsid w:val="00F30A9C"/>
    <w:rsid w:val="00F316BF"/>
    <w:rsid w:val="00F316FD"/>
    <w:rsid w:val="00F32935"/>
    <w:rsid w:val="00F35675"/>
    <w:rsid w:val="00F35955"/>
    <w:rsid w:val="00F36FFA"/>
    <w:rsid w:val="00F37921"/>
    <w:rsid w:val="00F42501"/>
    <w:rsid w:val="00F4334A"/>
    <w:rsid w:val="00F4365A"/>
    <w:rsid w:val="00F446F7"/>
    <w:rsid w:val="00F50FE9"/>
    <w:rsid w:val="00F536AC"/>
    <w:rsid w:val="00F6233A"/>
    <w:rsid w:val="00F63647"/>
    <w:rsid w:val="00F73216"/>
    <w:rsid w:val="00F80DA7"/>
    <w:rsid w:val="00F8368F"/>
    <w:rsid w:val="00F86D26"/>
    <w:rsid w:val="00F86F92"/>
    <w:rsid w:val="00F90A20"/>
    <w:rsid w:val="00F9138B"/>
    <w:rsid w:val="00F92AD8"/>
    <w:rsid w:val="00F92E14"/>
    <w:rsid w:val="00FB4630"/>
    <w:rsid w:val="00FB5305"/>
    <w:rsid w:val="00FC3172"/>
    <w:rsid w:val="00FD45DD"/>
    <w:rsid w:val="00FD6B19"/>
    <w:rsid w:val="00FE0048"/>
    <w:rsid w:val="00FE0A4F"/>
    <w:rsid w:val="00FE52DC"/>
    <w:rsid w:val="00FE6498"/>
    <w:rsid w:val="00FE6DC2"/>
    <w:rsid w:val="00FF0230"/>
    <w:rsid w:val="00FF13EE"/>
    <w:rsid w:val="00FF7350"/>
    <w:rsid w:val="00FF7509"/>
    <w:rsid w:val="00FF7991"/>
    <w:rsid w:val="0C772C8C"/>
    <w:rsid w:val="12E07BD3"/>
    <w:rsid w:val="1FBD50B1"/>
    <w:rsid w:val="446A5C04"/>
    <w:rsid w:val="49274265"/>
    <w:rsid w:val="57B21235"/>
    <w:rsid w:val="5D337504"/>
    <w:rsid w:val="745045E6"/>
    <w:rsid w:val="7517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11617"/>
  <w15:docId w15:val="{84AF9748-5566-4534-B2F2-D0310DAC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3">
    <w:name w:val="Normal"/>
    <w:qFormat/>
    <w:pPr>
      <w:widowControl w:val="0"/>
      <w:overflowPunct w:val="0"/>
      <w:spacing w:line="620" w:lineRule="exact"/>
      <w:ind w:firstLineChars="200" w:firstLine="640"/>
      <w:jc w:val="both"/>
    </w:pPr>
    <w:rPr>
      <w:rFonts w:eastAsia="仿宋_GB2312" w:cstheme="minorBidi"/>
      <w:kern w:val="2"/>
      <w:sz w:val="32"/>
      <w:szCs w:val="21"/>
    </w:rPr>
  </w:style>
  <w:style w:type="paragraph" w:styleId="1">
    <w:name w:val="heading 1"/>
    <w:basedOn w:val="a3"/>
    <w:next w:val="a3"/>
    <w:link w:val="10"/>
    <w:uiPriority w:val="9"/>
    <w:qFormat/>
    <w:pPr>
      <w:keepNext/>
      <w:keepLines/>
      <w:outlineLvl w:val="0"/>
    </w:pPr>
    <w:rPr>
      <w:rFonts w:eastAsia="黑体" w:cs="Times New Roman"/>
    </w:rPr>
  </w:style>
  <w:style w:type="paragraph" w:styleId="2">
    <w:name w:val="heading 2"/>
    <w:basedOn w:val="a3"/>
    <w:next w:val="a3"/>
    <w:link w:val="20"/>
    <w:uiPriority w:val="9"/>
    <w:unhideWhenUsed/>
    <w:qFormat/>
    <w:pPr>
      <w:keepNext/>
      <w:keepLines/>
      <w:ind w:firstLineChars="150" w:firstLine="480"/>
      <w:outlineLvl w:val="1"/>
    </w:pPr>
    <w:rPr>
      <w:rFonts w:eastAsia="楷体_GB2312" w:cs="Times New Roman"/>
    </w:rPr>
  </w:style>
  <w:style w:type="paragraph" w:styleId="3">
    <w:name w:val="heading 3"/>
    <w:basedOn w:val="a3"/>
    <w:next w:val="a3"/>
    <w:link w:val="30"/>
    <w:uiPriority w:val="9"/>
    <w:unhideWhenUsed/>
    <w:qFormat/>
    <w:pPr>
      <w:keepNext/>
      <w:keepLines/>
      <w:tabs>
        <w:tab w:val="left" w:pos="1120"/>
      </w:tabs>
      <w:outlineLvl w:val="2"/>
    </w:pPr>
    <w:rPr>
      <w:rFonts w:cs="Times New Roma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semiHidden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8">
    <w:name w:val="Date"/>
    <w:basedOn w:val="a3"/>
    <w:next w:val="a3"/>
    <w:link w:val="a9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3"/>
    <w:link w:val="ab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c">
    <w:name w:val="footer"/>
    <w:basedOn w:val="a3"/>
    <w:link w:val="ad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e">
    <w:name w:val="header"/>
    <w:basedOn w:val="a3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f0">
    <w:name w:val="Subtitle"/>
    <w:basedOn w:val="a3"/>
    <w:next w:val="a3"/>
    <w:link w:val="af1"/>
    <w:uiPriority w:val="1"/>
    <w:qFormat/>
    <w:pPr>
      <w:spacing w:before="120" w:line="480" w:lineRule="exact"/>
      <w:ind w:firstLineChars="0" w:firstLine="0"/>
      <w:jc w:val="center"/>
    </w:pPr>
    <w:rPr>
      <w:rFonts w:eastAsia="楷体_GB2312"/>
    </w:rPr>
  </w:style>
  <w:style w:type="paragraph" w:styleId="af2">
    <w:name w:val="footnote text"/>
    <w:basedOn w:val="a3"/>
    <w:link w:val="af3"/>
    <w:uiPriority w:val="99"/>
    <w:unhideWhenUsed/>
    <w:qFormat/>
    <w:pPr>
      <w:snapToGrid w:val="0"/>
      <w:spacing w:line="320" w:lineRule="exact"/>
      <w:ind w:firstLine="560"/>
      <w:jc w:val="left"/>
    </w:pPr>
    <w:rPr>
      <w:sz w:val="28"/>
      <w:szCs w:val="18"/>
    </w:rPr>
  </w:style>
  <w:style w:type="paragraph" w:styleId="af4">
    <w:name w:val="Title"/>
    <w:basedOn w:val="a3"/>
    <w:next w:val="a3"/>
    <w:link w:val="af5"/>
    <w:uiPriority w:val="1"/>
    <w:qFormat/>
    <w:pPr>
      <w:ind w:firstLineChars="0" w:firstLine="0"/>
      <w:jc w:val="center"/>
      <w:outlineLvl w:val="0"/>
    </w:pPr>
    <w:rPr>
      <w:rFonts w:eastAsia="方正小标宋简体" w:cs="Times New Roman"/>
      <w:bCs/>
      <w:sz w:val="36"/>
      <w:szCs w:val="32"/>
    </w:rPr>
  </w:style>
  <w:style w:type="table" w:styleId="af6">
    <w:name w:val="Table Grid"/>
    <w:basedOn w:val="a5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4"/>
    <w:uiPriority w:val="99"/>
    <w:semiHidden/>
    <w:unhideWhenUsed/>
    <w:qFormat/>
    <w:rPr>
      <w:color w:val="954F72"/>
      <w:u w:val="single"/>
    </w:rPr>
  </w:style>
  <w:style w:type="character" w:styleId="af8">
    <w:name w:val="Hyperlink"/>
    <w:basedOn w:val="a4"/>
    <w:uiPriority w:val="99"/>
    <w:semiHidden/>
    <w:unhideWhenUsed/>
    <w:qFormat/>
    <w:rPr>
      <w:color w:val="0563C1"/>
      <w:u w:val="single"/>
    </w:rPr>
  </w:style>
  <w:style w:type="character" w:styleId="af9">
    <w:name w:val="footnote reference"/>
    <w:basedOn w:val="a4"/>
    <w:uiPriority w:val="99"/>
    <w:semiHidden/>
    <w:unhideWhenUsed/>
    <w:qFormat/>
    <w:rPr>
      <w:vertAlign w:val="superscript"/>
    </w:rPr>
  </w:style>
  <w:style w:type="character" w:customStyle="1" w:styleId="af5">
    <w:name w:val="标题 字符"/>
    <w:basedOn w:val="a4"/>
    <w:link w:val="af4"/>
    <w:uiPriority w:val="1"/>
    <w:qFormat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10">
    <w:name w:val="标题 1 字符"/>
    <w:basedOn w:val="a4"/>
    <w:link w:val="1"/>
    <w:uiPriority w:val="9"/>
    <w:qFormat/>
    <w:rPr>
      <w:rFonts w:ascii="Times New Roman" w:eastAsia="黑体" w:hAnsi="Times New Roman" w:cs="Times New Roman"/>
      <w:sz w:val="32"/>
    </w:rPr>
  </w:style>
  <w:style w:type="character" w:customStyle="1" w:styleId="20">
    <w:name w:val="标题 2 字符"/>
    <w:basedOn w:val="a4"/>
    <w:link w:val="2"/>
    <w:uiPriority w:val="9"/>
    <w:qFormat/>
    <w:rPr>
      <w:rFonts w:ascii="Times New Roman" w:eastAsia="楷体_GB2312" w:hAnsi="Times New Roman" w:cs="Times New Roman"/>
      <w:sz w:val="32"/>
    </w:rPr>
  </w:style>
  <w:style w:type="paragraph" w:customStyle="1" w:styleId="afa">
    <w:name w:val="落款单位"/>
    <w:basedOn w:val="a3"/>
    <w:next w:val="afb"/>
    <w:uiPriority w:val="24"/>
    <w:qFormat/>
    <w:pPr>
      <w:ind w:leftChars="1284" w:left="4109" w:firstLineChars="0" w:firstLine="0"/>
      <w:jc w:val="left"/>
    </w:pPr>
  </w:style>
  <w:style w:type="paragraph" w:customStyle="1" w:styleId="afb">
    <w:name w:val="落款日期"/>
    <w:basedOn w:val="afa"/>
    <w:next w:val="a3"/>
    <w:uiPriority w:val="24"/>
    <w:qFormat/>
    <w:pPr>
      <w:ind w:leftChars="1506" w:left="4819"/>
    </w:pPr>
  </w:style>
  <w:style w:type="character" w:customStyle="1" w:styleId="30">
    <w:name w:val="标题 3 字符"/>
    <w:basedOn w:val="a4"/>
    <w:link w:val="3"/>
    <w:uiPriority w:val="9"/>
    <w:qFormat/>
    <w:rPr>
      <w:rFonts w:ascii="Times New Roman" w:eastAsia="仿宋_GB2312" w:hAnsi="Times New Roman" w:cs="Times New Roman"/>
      <w:sz w:val="32"/>
    </w:rPr>
  </w:style>
  <w:style w:type="character" w:customStyle="1" w:styleId="af">
    <w:name w:val="页眉 字符"/>
    <w:basedOn w:val="a4"/>
    <w:link w:val="ae"/>
    <w:uiPriority w:val="99"/>
    <w:qFormat/>
    <w:rPr>
      <w:sz w:val="18"/>
      <w:szCs w:val="18"/>
    </w:rPr>
  </w:style>
  <w:style w:type="character" w:customStyle="1" w:styleId="ad">
    <w:name w:val="页脚 字符"/>
    <w:basedOn w:val="a4"/>
    <w:link w:val="ac"/>
    <w:uiPriority w:val="99"/>
    <w:qFormat/>
    <w:rPr>
      <w:sz w:val="18"/>
      <w:szCs w:val="18"/>
    </w:rPr>
  </w:style>
  <w:style w:type="paragraph" w:customStyle="1" w:styleId="afc">
    <w:name w:val="摘要"/>
    <w:basedOn w:val="a3"/>
    <w:uiPriority w:val="1"/>
    <w:qFormat/>
    <w:rPr>
      <w:rFonts w:eastAsia="楷体" w:cs="Times New Roman"/>
    </w:rPr>
  </w:style>
  <w:style w:type="character" w:customStyle="1" w:styleId="af1">
    <w:name w:val="副标题 字符"/>
    <w:basedOn w:val="a4"/>
    <w:link w:val="af0"/>
    <w:uiPriority w:val="1"/>
    <w:qFormat/>
    <w:rPr>
      <w:rFonts w:ascii="Times New Roman" w:eastAsia="楷体_GB2312" w:hAnsi="Times New Roman"/>
      <w:sz w:val="32"/>
    </w:rPr>
  </w:style>
  <w:style w:type="character" w:customStyle="1" w:styleId="af3">
    <w:name w:val="脚注文本 字符"/>
    <w:basedOn w:val="a4"/>
    <w:link w:val="af2"/>
    <w:uiPriority w:val="99"/>
    <w:qFormat/>
    <w:rPr>
      <w:rFonts w:ascii="Times New Roman" w:eastAsia="仿宋_GB2312" w:hAnsi="Times New Roman"/>
      <w:sz w:val="28"/>
      <w:szCs w:val="18"/>
    </w:rPr>
  </w:style>
  <w:style w:type="paragraph" w:customStyle="1" w:styleId="afd">
    <w:name w:val="正文无缩进"/>
    <w:basedOn w:val="a3"/>
    <w:qFormat/>
    <w:pPr>
      <w:ind w:firstLineChars="0" w:firstLine="0"/>
    </w:pPr>
  </w:style>
  <w:style w:type="paragraph" w:customStyle="1" w:styleId="afe">
    <w:name w:val="附件列非"/>
    <w:basedOn w:val="a3"/>
    <w:uiPriority w:val="20"/>
    <w:qFormat/>
    <w:pPr>
      <w:tabs>
        <w:tab w:val="left" w:pos="2080"/>
      </w:tabs>
      <w:spacing w:afterLines="30" w:after="130" w:line="520" w:lineRule="exact"/>
      <w:ind w:leftChars="500" w:left="2080" w:hangingChars="150" w:hanging="480"/>
    </w:pPr>
  </w:style>
  <w:style w:type="character" w:customStyle="1" w:styleId="a9">
    <w:name w:val="日期 字符"/>
    <w:basedOn w:val="a4"/>
    <w:link w:val="a8"/>
    <w:uiPriority w:val="99"/>
    <w:semiHidden/>
    <w:qFormat/>
    <w:rPr>
      <w:rFonts w:ascii="Times New Roman" w:eastAsia="仿宋" w:hAnsi="Times New Roman"/>
      <w:sz w:val="32"/>
    </w:rPr>
  </w:style>
  <w:style w:type="paragraph" w:customStyle="1" w:styleId="aff">
    <w:name w:val="附件行"/>
    <w:basedOn w:val="afd"/>
    <w:next w:val="a3"/>
    <w:uiPriority w:val="29"/>
    <w:qFormat/>
    <w:pPr>
      <w:tabs>
        <w:tab w:val="right" w:pos="8222"/>
      </w:tabs>
    </w:pPr>
    <w:rPr>
      <w:rFonts w:eastAsia="黑体"/>
    </w:rPr>
  </w:style>
  <w:style w:type="paragraph" w:customStyle="1" w:styleId="aff0">
    <w:name w:val="图"/>
    <w:basedOn w:val="a3"/>
    <w:next w:val="aff1"/>
    <w:uiPriority w:val="10"/>
    <w:qFormat/>
    <w:pPr>
      <w:keepNext/>
      <w:spacing w:line="240" w:lineRule="auto"/>
      <w:ind w:firstLineChars="0" w:firstLine="0"/>
      <w:jc w:val="center"/>
    </w:pPr>
  </w:style>
  <w:style w:type="paragraph" w:customStyle="1" w:styleId="aff1">
    <w:name w:val="图题"/>
    <w:basedOn w:val="a3"/>
    <w:next w:val="a3"/>
    <w:uiPriority w:val="10"/>
    <w:qFormat/>
    <w:pPr>
      <w:keepLines/>
      <w:spacing w:afterLines="100" w:after="312" w:line="400" w:lineRule="exact"/>
      <w:ind w:firstLineChars="0" w:firstLine="0"/>
      <w:jc w:val="center"/>
    </w:pPr>
    <w:rPr>
      <w:rFonts w:eastAsia="楷体_GB2312"/>
      <w:sz w:val="28"/>
    </w:rPr>
  </w:style>
  <w:style w:type="paragraph" w:customStyle="1" w:styleId="aff2">
    <w:name w:val="表题"/>
    <w:basedOn w:val="aff1"/>
    <w:uiPriority w:val="13"/>
    <w:qFormat/>
    <w:pPr>
      <w:keepNext/>
      <w:spacing w:beforeLines="100" w:before="312" w:afterLines="0" w:after="0"/>
    </w:pPr>
  </w:style>
  <w:style w:type="paragraph" w:customStyle="1" w:styleId="aff3">
    <w:name w:val="表居中"/>
    <w:basedOn w:val="a3"/>
    <w:uiPriority w:val="15"/>
    <w:qFormat/>
    <w:pPr>
      <w:spacing w:line="400" w:lineRule="exact"/>
      <w:ind w:firstLineChars="0" w:firstLine="0"/>
      <w:jc w:val="center"/>
    </w:pPr>
    <w:rPr>
      <w:sz w:val="28"/>
    </w:rPr>
  </w:style>
  <w:style w:type="paragraph" w:customStyle="1" w:styleId="aff4">
    <w:name w:val="表段落"/>
    <w:basedOn w:val="aff3"/>
    <w:uiPriority w:val="15"/>
    <w:qFormat/>
    <w:pPr>
      <w:ind w:firstLineChars="200" w:firstLine="560"/>
      <w:jc w:val="both"/>
    </w:pPr>
  </w:style>
  <w:style w:type="paragraph" w:customStyle="1" w:styleId="aff5">
    <w:name w:val="附件列首"/>
    <w:basedOn w:val="a3"/>
    <w:next w:val="afe"/>
    <w:uiPriority w:val="19"/>
    <w:qFormat/>
    <w:pPr>
      <w:tabs>
        <w:tab w:val="left" w:pos="2080"/>
      </w:tabs>
      <w:spacing w:afterLines="30" w:after="130" w:line="520" w:lineRule="exact"/>
      <w:ind w:leftChars="200" w:left="2080" w:hangingChars="450" w:hanging="1440"/>
    </w:pPr>
  </w:style>
  <w:style w:type="paragraph" w:customStyle="1" w:styleId="aff6">
    <w:name w:val="注释"/>
    <w:basedOn w:val="a3"/>
    <w:uiPriority w:val="11"/>
    <w:qFormat/>
    <w:pPr>
      <w:spacing w:afterLines="100" w:after="435" w:line="240" w:lineRule="auto"/>
      <w:ind w:left="560" w:hangingChars="200" w:hanging="560"/>
    </w:pPr>
    <w:rPr>
      <w:rFonts w:eastAsia="楷体_GB2312"/>
      <w:sz w:val="28"/>
    </w:rPr>
  </w:style>
  <w:style w:type="paragraph" w:customStyle="1" w:styleId="aff7">
    <w:name w:val="附件列表"/>
    <w:basedOn w:val="a3"/>
    <w:uiPriority w:val="19"/>
    <w:qFormat/>
    <w:pPr>
      <w:tabs>
        <w:tab w:val="left" w:pos="1600"/>
      </w:tabs>
      <w:spacing w:afterLines="30" w:after="130"/>
      <w:ind w:leftChars="200" w:left="1600" w:hangingChars="300" w:hanging="960"/>
    </w:pPr>
  </w:style>
  <w:style w:type="paragraph" w:customStyle="1" w:styleId="aff8">
    <w:name w:val="首行"/>
    <w:basedOn w:val="aff3"/>
    <w:uiPriority w:val="13"/>
    <w:qFormat/>
    <w:pPr>
      <w:keepNext/>
      <w:keepLines/>
    </w:pPr>
    <w:rPr>
      <w:b/>
    </w:rPr>
  </w:style>
  <w:style w:type="paragraph" w:customStyle="1" w:styleId="aff9">
    <w:name w:val="首列无序号"/>
    <w:basedOn w:val="aff3"/>
    <w:uiPriority w:val="14"/>
    <w:qFormat/>
    <w:rPr>
      <w:b/>
    </w:rPr>
  </w:style>
  <w:style w:type="paragraph" w:customStyle="1" w:styleId="affa">
    <w:name w:val="表无缩进"/>
    <w:basedOn w:val="aff3"/>
    <w:uiPriority w:val="15"/>
    <w:qFormat/>
    <w:pPr>
      <w:jc w:val="left"/>
    </w:pPr>
  </w:style>
  <w:style w:type="paragraph" w:customStyle="1" w:styleId="a1">
    <w:name w:val="表编号"/>
    <w:basedOn w:val="aff4"/>
    <w:uiPriority w:val="16"/>
    <w:qFormat/>
    <w:pPr>
      <w:numPr>
        <w:numId w:val="1"/>
      </w:numPr>
      <w:ind w:left="0" w:firstLine="560"/>
    </w:pPr>
  </w:style>
  <w:style w:type="paragraph" w:customStyle="1" w:styleId="a0">
    <w:name w:val="表悬挂"/>
    <w:basedOn w:val="a1"/>
    <w:uiPriority w:val="16"/>
    <w:qFormat/>
    <w:pPr>
      <w:numPr>
        <w:numId w:val="2"/>
      </w:numPr>
      <w:ind w:hangingChars="150" w:hanging="150"/>
    </w:pPr>
  </w:style>
  <w:style w:type="paragraph" w:customStyle="1" w:styleId="a2">
    <w:name w:val="加粗首序"/>
    <w:basedOn w:val="aff9"/>
    <w:uiPriority w:val="14"/>
    <w:qFormat/>
    <w:pPr>
      <w:numPr>
        <w:numId w:val="3"/>
      </w:numPr>
    </w:pPr>
  </w:style>
  <w:style w:type="paragraph" w:customStyle="1" w:styleId="affb">
    <w:name w:val="联系人"/>
    <w:basedOn w:val="a3"/>
    <w:uiPriority w:val="17"/>
    <w:qFormat/>
    <w:pPr>
      <w:tabs>
        <w:tab w:val="left" w:pos="3261"/>
        <w:tab w:val="left" w:pos="5387"/>
      </w:tabs>
      <w:ind w:leftChars="200" w:left="1920" w:hangingChars="400" w:hanging="1280"/>
    </w:pPr>
  </w:style>
  <w:style w:type="paragraph" w:customStyle="1" w:styleId="a">
    <w:name w:val="非粗首序"/>
    <w:basedOn w:val="aff3"/>
    <w:uiPriority w:val="14"/>
    <w:qFormat/>
    <w:pPr>
      <w:numPr>
        <w:numId w:val="4"/>
      </w:numPr>
    </w:pPr>
  </w:style>
  <w:style w:type="paragraph" w:customStyle="1" w:styleId="affc">
    <w:name w:val="注释首行"/>
    <w:basedOn w:val="aff6"/>
    <w:next w:val="affd"/>
    <w:uiPriority w:val="11"/>
    <w:qFormat/>
    <w:pPr>
      <w:spacing w:afterLines="0" w:after="0"/>
      <w:ind w:left="840" w:hangingChars="300" w:hanging="840"/>
    </w:pPr>
  </w:style>
  <w:style w:type="paragraph" w:customStyle="1" w:styleId="affd">
    <w:name w:val="注释非首"/>
    <w:basedOn w:val="affc"/>
    <w:uiPriority w:val="12"/>
    <w:qFormat/>
    <w:pPr>
      <w:ind w:leftChars="175" w:left="175" w:hangingChars="100" w:hanging="280"/>
    </w:pPr>
  </w:style>
  <w:style w:type="paragraph" w:customStyle="1" w:styleId="affe">
    <w:name w:val="注释尾行"/>
    <w:basedOn w:val="affc"/>
    <w:uiPriority w:val="12"/>
    <w:qFormat/>
    <w:pPr>
      <w:spacing w:afterLines="100" w:after="435"/>
      <w:ind w:leftChars="175" w:left="175" w:hangingChars="100" w:hanging="280"/>
    </w:pPr>
  </w:style>
  <w:style w:type="paragraph" w:customStyle="1" w:styleId="afff">
    <w:name w:val="脚注"/>
    <w:basedOn w:val="af2"/>
    <w:uiPriority w:val="25"/>
    <w:qFormat/>
  </w:style>
  <w:style w:type="character" w:styleId="afff0">
    <w:name w:val="Placeholder Text"/>
    <w:basedOn w:val="a4"/>
    <w:uiPriority w:val="99"/>
    <w:semiHidden/>
    <w:qFormat/>
    <w:rPr>
      <w:color w:val="808080"/>
    </w:rPr>
  </w:style>
  <w:style w:type="paragraph" w:customStyle="1" w:styleId="afff1">
    <w:name w:val="传真"/>
    <w:basedOn w:val="a3"/>
    <w:uiPriority w:val="18"/>
    <w:qFormat/>
    <w:pPr>
      <w:ind w:leftChars="550" w:left="1760" w:firstLineChars="0" w:firstLine="0"/>
    </w:pPr>
  </w:style>
  <w:style w:type="paragraph" w:customStyle="1" w:styleId="msonormal0">
    <w:name w:val="msonormal"/>
    <w:basedOn w:val="a3"/>
    <w:qFormat/>
    <w:pPr>
      <w:widowControl/>
      <w:overflowPunct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3"/>
    <w:qFormat/>
    <w:pPr>
      <w:widowControl/>
      <w:overflowPunct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3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3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3"/>
    <w:qFormat/>
    <w:pPr>
      <w:widowControl/>
      <w:overflowPunct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b/>
      <w:bCs/>
      <w:color w:val="757171"/>
      <w:kern w:val="0"/>
      <w:sz w:val="20"/>
      <w:szCs w:val="20"/>
    </w:rPr>
  </w:style>
  <w:style w:type="paragraph" w:customStyle="1" w:styleId="xl66">
    <w:name w:val="xl66"/>
    <w:basedOn w:val="a3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3"/>
    <w:qFormat/>
    <w:pPr>
      <w:widowControl/>
      <w:overflowPunct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3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3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3"/>
    <w:qFormat/>
    <w:pPr>
      <w:widowControl/>
      <w:shd w:val="clear" w:color="000000" w:fill="FFFFFF"/>
      <w:overflowPunct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3"/>
    <w:qFormat/>
    <w:pPr>
      <w:widowControl/>
      <w:overflowPunct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3"/>
    <w:qFormat/>
    <w:pPr>
      <w:widowControl/>
      <w:overflowPunct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3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3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3"/>
    <w:qFormat/>
    <w:pPr>
      <w:widowControl/>
      <w:overflowPunct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3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b">
    <w:name w:val="批注框文本 字符"/>
    <w:basedOn w:val="a4"/>
    <w:link w:val="aa"/>
    <w:uiPriority w:val="99"/>
    <w:semiHidden/>
    <w:qFormat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8316AD-232E-48C3-9579-BADB8625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2174</Words>
  <Characters>12394</Characters>
  <Application>Microsoft Office Word</Application>
  <DocSecurity>0</DocSecurity>
  <Lines>103</Lines>
  <Paragraphs>29</Paragraphs>
  <ScaleCrop>false</ScaleCrop>
  <Company>china</Company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王宇航</dc:creator>
  <cp:lastModifiedBy>ZDC</cp:lastModifiedBy>
  <cp:revision>104</cp:revision>
  <cp:lastPrinted>2021-06-09T23:33:00Z</cp:lastPrinted>
  <dcterms:created xsi:type="dcterms:W3CDTF">2019-07-18T08:55:00Z</dcterms:created>
  <dcterms:modified xsi:type="dcterms:W3CDTF">2021-06-09T23:41:00Z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